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tabs>
          <w:tab w:pos="7352" w:val="left" w:leader="none"/>
        </w:tabs>
        <w:spacing w:line="240" w:lineRule="auto"/>
        <w:ind w:left="107" w:right="-44" w:firstLine="0"/>
        <w:rPr>
          <w:rFonts w:ascii="Times New Roman"/>
          <w:sz w:val="20"/>
        </w:rPr>
      </w:pPr>
      <w:r>
        <w:rPr>
          <w:rFonts w:ascii="Times New Roman"/>
          <w:position w:val="23"/>
          <w:sz w:val="20"/>
        </w:rPr>
        <w:drawing>
          <wp:inline distT="0" distB="0" distL="0" distR="0">
            <wp:extent cx="2261152" cy="666750"/>
            <wp:effectExtent l="0" t="0" r="0" b="0"/>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2261152" cy="666750"/>
                    </a:xfrm>
                    <a:prstGeom prst="rect">
                      <a:avLst/>
                    </a:prstGeom>
                  </pic:spPr>
                </pic:pic>
              </a:graphicData>
            </a:graphic>
          </wp:inline>
        </w:drawing>
      </w:r>
      <w:r>
        <w:rPr>
          <w:rFonts w:ascii="Times New Roman"/>
          <w:position w:val="23"/>
          <w:sz w:val="20"/>
        </w:rPr>
      </w:r>
      <w:r>
        <w:rPr>
          <w:rFonts w:ascii="Times New Roman"/>
          <w:position w:val="23"/>
          <w:sz w:val="20"/>
        </w:rPr>
        <w:tab/>
      </w:r>
      <w:r>
        <w:rPr>
          <w:rFonts w:ascii="Times New Roman"/>
          <w:sz w:val="20"/>
        </w:rPr>
        <w:drawing>
          <wp:inline distT="0" distB="0" distL="0" distR="0">
            <wp:extent cx="1649973" cy="925829"/>
            <wp:effectExtent l="0" t="0" r="0" b="0"/>
            <wp:docPr id="2" name="Image 2"/>
            <wp:cNvGraphicFramePr>
              <a:graphicFrameLocks/>
            </wp:cNvGraphicFramePr>
            <a:graphic>
              <a:graphicData uri="http://schemas.openxmlformats.org/drawingml/2006/picture">
                <pic:pic>
                  <pic:nvPicPr>
                    <pic:cNvPr id="2" name="Image 2"/>
                    <pic:cNvPicPr/>
                  </pic:nvPicPr>
                  <pic:blipFill>
                    <a:blip r:embed="rId6" cstate="print"/>
                    <a:stretch>
                      <a:fillRect/>
                    </a:stretch>
                  </pic:blipFill>
                  <pic:spPr>
                    <a:xfrm>
                      <a:off x="0" y="0"/>
                      <a:ext cx="1649973" cy="925829"/>
                    </a:xfrm>
                    <a:prstGeom prst="rect">
                      <a:avLst/>
                    </a:prstGeom>
                  </pic:spPr>
                </pic:pic>
              </a:graphicData>
            </a:graphic>
          </wp:inline>
        </w:drawing>
      </w:r>
      <w:r>
        <w:rPr>
          <w:rFonts w:ascii="Times New Roman"/>
          <w:sz w:val="20"/>
        </w:rPr>
      </w:r>
    </w:p>
    <w:p>
      <w:pPr>
        <w:spacing w:after="0" w:line="240" w:lineRule="auto"/>
        <w:rPr>
          <w:rFonts w:ascii="Times New Roman"/>
          <w:sz w:val="20"/>
        </w:rPr>
        <w:sectPr>
          <w:type w:val="continuous"/>
          <w:pgSz w:w="12240" w:h="15840"/>
          <w:pgMar w:top="1280" w:bottom="280" w:left="1120" w:right="1160"/>
        </w:sectPr>
      </w:pPr>
    </w:p>
    <w:p>
      <w:pPr>
        <w:spacing w:before="57"/>
        <w:ind w:left="302" w:right="0" w:firstLine="0"/>
        <w:jc w:val="left"/>
        <w:rPr>
          <w:rFonts w:ascii="Arial"/>
          <w:b/>
          <w:sz w:val="20"/>
        </w:rPr>
      </w:pPr>
      <w:r>
        <w:rPr>
          <w:rFonts w:ascii="Arial"/>
          <w:b/>
          <w:sz w:val="20"/>
        </w:rPr>
        <w:t>Press</w:t>
      </w:r>
      <w:r>
        <w:rPr>
          <w:rFonts w:ascii="Arial"/>
          <w:b/>
          <w:spacing w:val="-10"/>
          <w:sz w:val="20"/>
        </w:rPr>
        <w:t> </w:t>
      </w:r>
      <w:r>
        <w:rPr>
          <w:rFonts w:ascii="Arial"/>
          <w:b/>
          <w:spacing w:val="-2"/>
          <w:sz w:val="20"/>
        </w:rPr>
        <w:t>release</w:t>
      </w:r>
    </w:p>
    <w:p>
      <w:pPr>
        <w:spacing w:line="240" w:lineRule="auto" w:before="0"/>
        <w:rPr>
          <w:rFonts w:ascii="Arial"/>
          <w:b/>
          <w:sz w:val="3"/>
        </w:rPr>
      </w:pPr>
      <w:r>
        <w:rPr/>
        <w:br w:type="column"/>
      </w:r>
      <w:r>
        <w:rPr>
          <w:rFonts w:ascii="Arial"/>
          <w:b/>
          <w:sz w:val="3"/>
        </w:rPr>
      </w:r>
    </w:p>
    <w:p>
      <w:pPr>
        <w:pStyle w:val="BodyText"/>
        <w:ind w:left="2"/>
        <w:rPr>
          <w:rFonts w:ascii="Arial"/>
          <w:sz w:val="20"/>
        </w:rPr>
      </w:pPr>
      <w:r>
        <w:rPr>
          <w:rFonts w:ascii="Arial"/>
          <w:sz w:val="20"/>
        </w:rPr>
        <mc:AlternateContent>
          <mc:Choice Requires="wps">
            <w:drawing>
              <wp:inline distT="0" distB="0" distL="0" distR="0">
                <wp:extent cx="814069" cy="177800"/>
                <wp:effectExtent l="0" t="0" r="0" b="3175"/>
                <wp:docPr id="3" name="Group 3"/>
                <wp:cNvGraphicFramePr>
                  <a:graphicFrameLocks/>
                </wp:cNvGraphicFramePr>
                <a:graphic>
                  <a:graphicData uri="http://schemas.microsoft.com/office/word/2010/wordprocessingGroup">
                    <wpg:wgp>
                      <wpg:cNvPr id="3" name="Group 3"/>
                      <wpg:cNvGrpSpPr/>
                      <wpg:grpSpPr>
                        <a:xfrm>
                          <a:off x="0" y="0"/>
                          <a:ext cx="814069" cy="177800"/>
                          <a:chExt cx="814069" cy="177800"/>
                        </a:xfrm>
                      </wpg:grpSpPr>
                      <wps:wsp>
                        <wps:cNvPr id="4" name="Graphic 4"/>
                        <wps:cNvSpPr/>
                        <wps:spPr>
                          <a:xfrm>
                            <a:off x="0" y="1904"/>
                            <a:ext cx="814069" cy="171450"/>
                          </a:xfrm>
                          <a:custGeom>
                            <a:avLst/>
                            <a:gdLst/>
                            <a:ahLst/>
                            <a:cxnLst/>
                            <a:rect l="l" t="t" r="r" b="b"/>
                            <a:pathLst>
                              <a:path w="814069" h="171450">
                                <a:moveTo>
                                  <a:pt x="737840" y="171450"/>
                                </a:moveTo>
                                <a:lnTo>
                                  <a:pt x="76200" y="171450"/>
                                </a:lnTo>
                                <a:lnTo>
                                  <a:pt x="46539" y="165461"/>
                                </a:lnTo>
                                <a:lnTo>
                                  <a:pt x="22318" y="149131"/>
                                </a:lnTo>
                                <a:lnTo>
                                  <a:pt x="5988" y="124910"/>
                                </a:lnTo>
                                <a:lnTo>
                                  <a:pt x="0" y="95250"/>
                                </a:lnTo>
                                <a:lnTo>
                                  <a:pt x="0" y="76200"/>
                                </a:lnTo>
                                <a:lnTo>
                                  <a:pt x="5988" y="46539"/>
                                </a:lnTo>
                                <a:lnTo>
                                  <a:pt x="22318" y="22318"/>
                                </a:lnTo>
                                <a:lnTo>
                                  <a:pt x="46539" y="5988"/>
                                </a:lnTo>
                                <a:lnTo>
                                  <a:pt x="76200" y="0"/>
                                </a:lnTo>
                                <a:lnTo>
                                  <a:pt x="737840" y="0"/>
                                </a:lnTo>
                                <a:lnTo>
                                  <a:pt x="767500" y="5988"/>
                                </a:lnTo>
                                <a:lnTo>
                                  <a:pt x="791721" y="22318"/>
                                </a:lnTo>
                                <a:lnTo>
                                  <a:pt x="808052" y="46539"/>
                                </a:lnTo>
                                <a:lnTo>
                                  <a:pt x="814040" y="76200"/>
                                </a:lnTo>
                                <a:lnTo>
                                  <a:pt x="814040" y="95250"/>
                                </a:lnTo>
                                <a:lnTo>
                                  <a:pt x="808052" y="124910"/>
                                </a:lnTo>
                                <a:lnTo>
                                  <a:pt x="791721" y="149131"/>
                                </a:lnTo>
                                <a:lnTo>
                                  <a:pt x="767500" y="165461"/>
                                </a:lnTo>
                                <a:lnTo>
                                  <a:pt x="737840" y="171450"/>
                                </a:lnTo>
                                <a:close/>
                              </a:path>
                            </a:pathLst>
                          </a:custGeom>
                          <a:solidFill>
                            <a:srgbClr val="E7E9EC"/>
                          </a:solidFill>
                        </wps:spPr>
                        <wps:bodyPr wrap="square" lIns="0" tIns="0" rIns="0" bIns="0" rtlCol="0">
                          <a:prstTxWarp prst="textNoShape">
                            <a:avLst/>
                          </a:prstTxWarp>
                          <a:noAutofit/>
                        </wps:bodyPr>
                      </wps:wsp>
                      <wps:wsp>
                        <wps:cNvPr id="5" name="Graphic 5"/>
                        <wps:cNvSpPr/>
                        <wps:spPr>
                          <a:xfrm>
                            <a:off x="4762" y="6667"/>
                            <a:ext cx="804545" cy="161925"/>
                          </a:xfrm>
                          <a:custGeom>
                            <a:avLst/>
                            <a:gdLst/>
                            <a:ahLst/>
                            <a:cxnLst/>
                            <a:rect l="l" t="t" r="r" b="b"/>
                            <a:pathLst>
                              <a:path w="804545" h="161925">
                                <a:moveTo>
                                  <a:pt x="78581" y="0"/>
                                </a:moveTo>
                                <a:lnTo>
                                  <a:pt x="725934" y="0"/>
                                </a:lnTo>
                                <a:lnTo>
                                  <a:pt x="756521" y="6175"/>
                                </a:lnTo>
                                <a:lnTo>
                                  <a:pt x="781499" y="23015"/>
                                </a:lnTo>
                                <a:lnTo>
                                  <a:pt x="798340" y="47993"/>
                                </a:lnTo>
                                <a:lnTo>
                                  <a:pt x="804515" y="78581"/>
                                </a:lnTo>
                                <a:lnTo>
                                  <a:pt x="804515" y="83343"/>
                                </a:lnTo>
                                <a:lnTo>
                                  <a:pt x="798340" y="113931"/>
                                </a:lnTo>
                                <a:lnTo>
                                  <a:pt x="781499" y="138909"/>
                                </a:lnTo>
                                <a:lnTo>
                                  <a:pt x="756521" y="155749"/>
                                </a:lnTo>
                                <a:lnTo>
                                  <a:pt x="725934" y="161925"/>
                                </a:lnTo>
                                <a:lnTo>
                                  <a:pt x="78581" y="161925"/>
                                </a:lnTo>
                                <a:lnTo>
                                  <a:pt x="47993" y="155749"/>
                                </a:lnTo>
                                <a:lnTo>
                                  <a:pt x="23015" y="138909"/>
                                </a:lnTo>
                                <a:lnTo>
                                  <a:pt x="6175" y="113931"/>
                                </a:lnTo>
                                <a:lnTo>
                                  <a:pt x="0" y="83343"/>
                                </a:lnTo>
                                <a:lnTo>
                                  <a:pt x="0" y="78581"/>
                                </a:lnTo>
                                <a:lnTo>
                                  <a:pt x="6175" y="47993"/>
                                </a:lnTo>
                                <a:lnTo>
                                  <a:pt x="23015" y="23015"/>
                                </a:lnTo>
                                <a:lnTo>
                                  <a:pt x="47993" y="6175"/>
                                </a:lnTo>
                                <a:lnTo>
                                  <a:pt x="78581" y="0"/>
                                </a:lnTo>
                                <a:close/>
                              </a:path>
                            </a:pathLst>
                          </a:custGeom>
                          <a:ln w="2381">
                            <a:solidFill>
                              <a:srgbClr val="E7E9EC"/>
                            </a:solidFill>
                            <a:prstDash val="solid"/>
                          </a:ln>
                        </wps:spPr>
                        <wps:bodyPr wrap="square" lIns="0" tIns="0" rIns="0" bIns="0" rtlCol="0">
                          <a:prstTxWarp prst="textNoShape">
                            <a:avLst/>
                          </a:prstTxWarp>
                          <a:noAutofit/>
                        </wps:bodyPr>
                      </wps:wsp>
                      <wps:wsp>
                        <wps:cNvPr id="6" name="Textbox 6"/>
                        <wps:cNvSpPr txBox="1"/>
                        <wps:spPr>
                          <a:xfrm>
                            <a:off x="0" y="0"/>
                            <a:ext cx="814069" cy="177800"/>
                          </a:xfrm>
                          <a:prstGeom prst="rect">
                            <a:avLst/>
                          </a:prstGeom>
                        </wps:spPr>
                        <wps:txbx>
                          <w:txbxContent>
                            <w:p>
                              <w:pPr>
                                <w:spacing w:before="22"/>
                                <w:ind w:left="75" w:right="0" w:firstLine="0"/>
                                <w:jc w:val="left"/>
                                <w:rPr>
                                  <w:rFonts w:ascii="Arial"/>
                                  <w:b/>
                                  <w:sz w:val="20"/>
                                </w:rPr>
                              </w:pPr>
                              <w:r>
                                <w:rPr>
                                  <w:rFonts w:ascii="Arial"/>
                                  <w:b/>
                                  <w:spacing w:val="-2"/>
                                  <w:w w:val="115"/>
                                  <w:sz w:val="20"/>
                                </w:rPr>
                                <w:t>2025-01-</w:t>
                              </w:r>
                              <w:r>
                                <w:rPr>
                                  <w:rFonts w:ascii="Arial"/>
                                  <w:b/>
                                  <w:spacing w:val="-5"/>
                                  <w:w w:val="115"/>
                                  <w:sz w:val="20"/>
                                </w:rPr>
                                <w:t>28</w:t>
                              </w:r>
                            </w:p>
                          </w:txbxContent>
                        </wps:txbx>
                        <wps:bodyPr wrap="square" lIns="0" tIns="0" rIns="0" bIns="0" rtlCol="0">
                          <a:noAutofit/>
                        </wps:bodyPr>
                      </wps:wsp>
                    </wpg:wgp>
                  </a:graphicData>
                </a:graphic>
              </wp:inline>
            </w:drawing>
          </mc:Choice>
          <mc:Fallback>
            <w:pict>
              <v:group style="width:64.1pt;height:14pt;mso-position-horizontal-relative:char;mso-position-vertical-relative:line" id="docshapegroup1" coordorigin="0,0" coordsize="1282,280">
                <v:shape style="position:absolute;left:0;top:3;width:1282;height:270" id="docshape2" coordorigin="0,3" coordsize="1282,270" path="m1162,273l120,273,73,264,35,238,9,200,0,153,0,123,9,76,35,38,73,12,120,3,1162,3,1209,12,1247,38,1273,76,1282,123,1282,153,1273,200,1247,238,1209,264,1162,273xe" filled="true" fillcolor="#e7e9ec" stroked="false">
                  <v:path arrowok="t"/>
                  <v:fill type="solid"/>
                </v:shape>
                <v:shape style="position:absolute;left:7;top:10;width:1267;height:255" id="docshape3" coordorigin="8,10" coordsize="1267,255" path="m131,10l1151,10,1199,20,1238,47,1265,86,1274,134,1274,142,1265,190,1238,229,1199,256,1151,265,131,265,83,256,44,229,17,190,8,142,8,134,17,86,44,47,83,20,131,10xe" filled="false" stroked="true" strokeweight=".1875pt" strokecolor="#e7e9ec">
                  <v:path arrowok="t"/>
                  <v:stroke dashstyle="solid"/>
                </v:shape>
                <v:shapetype id="_x0000_t202" o:spt="202" coordsize="21600,21600" path="m,l,21600r21600,l21600,xe">
                  <v:stroke joinstyle="miter"/>
                  <v:path gradientshapeok="t" o:connecttype="rect"/>
                </v:shapetype>
                <v:shape style="position:absolute;left:0;top:0;width:1282;height:280" type="#_x0000_t202" id="docshape4" filled="false" stroked="false">
                  <v:textbox inset="0,0,0,0">
                    <w:txbxContent>
                      <w:p>
                        <w:pPr>
                          <w:spacing w:before="22"/>
                          <w:ind w:left="75" w:right="0" w:firstLine="0"/>
                          <w:jc w:val="left"/>
                          <w:rPr>
                            <w:rFonts w:ascii="Arial"/>
                            <w:b/>
                            <w:sz w:val="20"/>
                          </w:rPr>
                        </w:pPr>
                        <w:r>
                          <w:rPr>
                            <w:rFonts w:ascii="Arial"/>
                            <w:b/>
                            <w:spacing w:val="-2"/>
                            <w:w w:val="115"/>
                            <w:sz w:val="20"/>
                          </w:rPr>
                          <w:t>2025-01-</w:t>
                        </w:r>
                        <w:r>
                          <w:rPr>
                            <w:rFonts w:ascii="Arial"/>
                            <w:b/>
                            <w:spacing w:val="-5"/>
                            <w:w w:val="115"/>
                            <w:sz w:val="20"/>
                          </w:rPr>
                          <w:t>28</w:t>
                        </w:r>
                      </w:p>
                    </w:txbxContent>
                  </v:textbox>
                  <w10:wrap type="none"/>
                </v:shape>
              </v:group>
            </w:pict>
          </mc:Fallback>
        </mc:AlternateContent>
      </w:r>
      <w:r>
        <w:rPr>
          <w:rFonts w:ascii="Arial"/>
          <w:sz w:val="20"/>
        </w:rPr>
      </w:r>
    </w:p>
    <w:p>
      <w:pPr>
        <w:pStyle w:val="Title"/>
        <w:spacing w:line="280" w:lineRule="auto"/>
      </w:pPr>
      <w:r>
        <w:rPr/>
        <w:t>Guardio</w:t>
      </w:r>
      <w:r>
        <w:rPr>
          <w:spacing w:val="-21"/>
        </w:rPr>
        <w:t> </w:t>
      </w:r>
      <w:r>
        <w:rPr/>
        <w:t>and</w:t>
      </w:r>
      <w:r>
        <w:rPr>
          <w:spacing w:val="-20"/>
        </w:rPr>
        <w:t> </w:t>
      </w:r>
      <w:r>
        <w:rPr/>
        <w:t>Quin</w:t>
      </w:r>
      <w:r>
        <w:rPr>
          <w:spacing w:val="-20"/>
        </w:rPr>
        <w:t> </w:t>
      </w:r>
      <w:r>
        <w:rPr/>
        <w:t>Introduce</w:t>
      </w:r>
      <w:r>
        <w:rPr>
          <w:spacing w:val="-20"/>
        </w:rPr>
        <w:t> </w:t>
      </w:r>
      <w:r>
        <w:rPr/>
        <w:t>Guardio</w:t>
      </w:r>
      <w:r>
        <w:rPr>
          <w:spacing w:val="-20"/>
        </w:rPr>
        <w:t> </w:t>
      </w:r>
      <w:r>
        <w:rPr/>
        <w:t>Aither</w:t>
      </w:r>
      <w:r>
        <w:rPr>
          <w:spacing w:val="18"/>
        </w:rPr>
        <w:t> </w:t>
      </w:r>
      <w:r>
        <w:rPr/>
        <w:t>– Smart</w:t>
      </w:r>
      <w:r>
        <w:rPr>
          <w:spacing w:val="-2"/>
        </w:rPr>
        <w:t> </w:t>
      </w:r>
      <w:r>
        <w:rPr/>
        <w:t>Respiratory</w:t>
      </w:r>
      <w:r>
        <w:rPr>
          <w:spacing w:val="-2"/>
        </w:rPr>
        <w:t> </w:t>
      </w:r>
      <w:r>
        <w:rPr/>
        <w:t>Protection</w:t>
      </w:r>
    </w:p>
    <w:p>
      <w:pPr>
        <w:spacing w:after="0" w:line="280" w:lineRule="auto"/>
        <w:sectPr>
          <w:type w:val="continuous"/>
          <w:pgSz w:w="12240" w:h="15840"/>
          <w:pgMar w:top="1280" w:bottom="280" w:left="1120" w:right="1160"/>
          <w:cols w:num="2" w:equalWidth="0">
            <w:col w:w="1663" w:space="40"/>
            <w:col w:w="8257"/>
          </w:cols>
        </w:sectPr>
      </w:pPr>
    </w:p>
    <w:p>
      <w:pPr>
        <w:pStyle w:val="Heading1"/>
        <w:spacing w:line="273" w:lineRule="auto" w:before="169"/>
        <w:ind w:right="533"/>
      </w:pPr>
      <w:r>
        <w:rPr>
          <w:spacing w:val="-6"/>
        </w:rPr>
        <w:t>Båstadgruppen AB, through its Guardio brand, is proud to announce a groundbreaking </w:t>
      </w:r>
      <w:r>
        <w:rPr>
          <w:spacing w:val="-4"/>
        </w:rPr>
        <w:t>step</w:t>
      </w:r>
      <w:r>
        <w:rPr>
          <w:spacing w:val="-12"/>
        </w:rPr>
        <w:t> </w:t>
      </w:r>
      <w:r>
        <w:rPr>
          <w:spacing w:val="-4"/>
        </w:rPr>
        <w:t>forward</w:t>
      </w:r>
      <w:r>
        <w:rPr>
          <w:spacing w:val="-12"/>
        </w:rPr>
        <w:t> </w:t>
      </w:r>
      <w:r>
        <w:rPr>
          <w:spacing w:val="-4"/>
        </w:rPr>
        <w:t>in</w:t>
      </w:r>
      <w:r>
        <w:rPr>
          <w:spacing w:val="-12"/>
        </w:rPr>
        <w:t> </w:t>
      </w:r>
      <w:r>
        <w:rPr>
          <w:spacing w:val="-4"/>
        </w:rPr>
        <w:t>respiratory</w:t>
      </w:r>
      <w:r>
        <w:rPr>
          <w:spacing w:val="-12"/>
        </w:rPr>
        <w:t> </w:t>
      </w:r>
      <w:r>
        <w:rPr>
          <w:spacing w:val="-4"/>
        </w:rPr>
        <w:t>safety.</w:t>
      </w:r>
      <w:r>
        <w:rPr>
          <w:spacing w:val="11"/>
        </w:rPr>
        <w:t> </w:t>
      </w:r>
      <w:r>
        <w:rPr>
          <w:spacing w:val="-4"/>
        </w:rPr>
        <w:t>In</w:t>
      </w:r>
      <w:r>
        <w:rPr>
          <w:spacing w:val="-12"/>
        </w:rPr>
        <w:t> </w:t>
      </w:r>
      <w:r>
        <w:rPr>
          <w:spacing w:val="-4"/>
        </w:rPr>
        <w:t>a</w:t>
      </w:r>
      <w:r>
        <w:rPr>
          <w:spacing w:val="-12"/>
        </w:rPr>
        <w:t> </w:t>
      </w:r>
      <w:r>
        <w:rPr>
          <w:spacing w:val="-4"/>
        </w:rPr>
        <w:t>further</w:t>
      </w:r>
      <w:r>
        <w:rPr>
          <w:spacing w:val="-12"/>
        </w:rPr>
        <w:t> </w:t>
      </w:r>
      <w:r>
        <w:rPr>
          <w:spacing w:val="-4"/>
        </w:rPr>
        <w:t>development</w:t>
      </w:r>
      <w:r>
        <w:rPr>
          <w:spacing w:val="-12"/>
        </w:rPr>
        <w:t> </w:t>
      </w:r>
      <w:r>
        <w:rPr>
          <w:spacing w:val="-4"/>
        </w:rPr>
        <w:t>of</w:t>
      </w:r>
      <w:r>
        <w:rPr>
          <w:spacing w:val="12"/>
        </w:rPr>
        <w:t> </w:t>
      </w:r>
      <w:r>
        <w:rPr>
          <w:spacing w:val="-4"/>
        </w:rPr>
        <w:t>the</w:t>
      </w:r>
      <w:r>
        <w:rPr>
          <w:spacing w:val="-12"/>
        </w:rPr>
        <w:t> </w:t>
      </w:r>
      <w:r>
        <w:rPr>
          <w:spacing w:val="-4"/>
        </w:rPr>
        <w:t>ongoing</w:t>
      </w:r>
      <w:r>
        <w:rPr>
          <w:spacing w:val="-12"/>
        </w:rPr>
        <w:t> </w:t>
      </w:r>
      <w:r>
        <w:rPr>
          <w:spacing w:val="-4"/>
        </w:rPr>
        <w:t>partnership with</w:t>
      </w:r>
      <w:r>
        <w:rPr>
          <w:spacing w:val="-12"/>
        </w:rPr>
        <w:t> </w:t>
      </w:r>
      <w:r>
        <w:rPr>
          <w:spacing w:val="-4"/>
        </w:rPr>
        <w:t>Quin,</w:t>
      </w:r>
      <w:r>
        <w:rPr>
          <w:spacing w:val="-12"/>
        </w:rPr>
        <w:t> </w:t>
      </w:r>
      <w:r>
        <w:rPr>
          <w:spacing w:val="-4"/>
        </w:rPr>
        <w:t>the</w:t>
      </w:r>
      <w:r>
        <w:rPr>
          <w:spacing w:val="-12"/>
        </w:rPr>
        <w:t> </w:t>
      </w:r>
      <w:r>
        <w:rPr>
          <w:spacing w:val="-4"/>
        </w:rPr>
        <w:t>company</w:t>
      </w:r>
      <w:r>
        <w:rPr>
          <w:spacing w:val="-12"/>
        </w:rPr>
        <w:t> </w:t>
      </w:r>
      <w:r>
        <w:rPr>
          <w:spacing w:val="-4"/>
        </w:rPr>
        <w:t>unveils</w:t>
      </w:r>
      <w:r>
        <w:rPr>
          <w:spacing w:val="-12"/>
        </w:rPr>
        <w:t> </w:t>
      </w:r>
      <w:r>
        <w:rPr>
          <w:spacing w:val="-4"/>
        </w:rPr>
        <w:t>Guardio</w:t>
      </w:r>
      <w:r>
        <w:rPr>
          <w:spacing w:val="-12"/>
        </w:rPr>
        <w:t> </w:t>
      </w:r>
      <w:r>
        <w:rPr>
          <w:spacing w:val="-4"/>
        </w:rPr>
        <w:t>Aither,</w:t>
      </w:r>
      <w:r>
        <w:rPr>
          <w:spacing w:val="-12"/>
        </w:rPr>
        <w:t> </w:t>
      </w:r>
      <w:r>
        <w:rPr>
          <w:spacing w:val="-4"/>
        </w:rPr>
        <w:t>setting</w:t>
      </w:r>
      <w:r>
        <w:rPr>
          <w:spacing w:val="-12"/>
        </w:rPr>
        <w:t> </w:t>
      </w:r>
      <w:r>
        <w:rPr>
          <w:spacing w:val="-4"/>
        </w:rPr>
        <w:t>a</w:t>
      </w:r>
      <w:r>
        <w:rPr>
          <w:spacing w:val="-12"/>
        </w:rPr>
        <w:t> </w:t>
      </w:r>
      <w:r>
        <w:rPr>
          <w:spacing w:val="-4"/>
        </w:rPr>
        <w:t>new</w:t>
      </w:r>
      <w:r>
        <w:rPr>
          <w:spacing w:val="-12"/>
        </w:rPr>
        <w:t> </w:t>
      </w:r>
      <w:r>
        <w:rPr>
          <w:spacing w:val="-4"/>
        </w:rPr>
        <w:t>standard</w:t>
      </w:r>
      <w:r>
        <w:rPr>
          <w:spacing w:val="-12"/>
        </w:rPr>
        <w:t> </w:t>
      </w:r>
      <w:r>
        <w:rPr>
          <w:spacing w:val="-4"/>
        </w:rPr>
        <w:t>for</w:t>
      </w:r>
      <w:r>
        <w:rPr>
          <w:spacing w:val="-12"/>
        </w:rPr>
        <w:t> </w:t>
      </w:r>
      <w:r>
        <w:rPr>
          <w:spacing w:val="-4"/>
        </w:rPr>
        <w:t>the</w:t>
      </w:r>
      <w:r>
        <w:rPr>
          <w:spacing w:val="-12"/>
        </w:rPr>
        <w:t> </w:t>
      </w:r>
      <w:r>
        <w:rPr>
          <w:spacing w:val="-4"/>
        </w:rPr>
        <w:t>future</w:t>
      </w:r>
      <w:r>
        <w:rPr>
          <w:spacing w:val="-12"/>
        </w:rPr>
        <w:t> </w:t>
      </w:r>
      <w:r>
        <w:rPr>
          <w:spacing w:val="-4"/>
        </w:rPr>
        <w:t>of </w:t>
      </w:r>
      <w:r>
        <w:rPr/>
        <w:t>respiratory protection.</w:t>
      </w:r>
    </w:p>
    <w:p>
      <w:pPr>
        <w:pStyle w:val="BodyText"/>
        <w:spacing w:line="235" w:lineRule="auto" w:before="146"/>
        <w:ind w:right="533"/>
      </w:pPr>
      <w:r>
        <w:rPr>
          <w:w w:val="90"/>
        </w:rPr>
        <w:t>Harnessing the capabilities of Quin’s patented advanced motion sensor technology, the Guardio</w:t>
      </w:r>
      <w:r>
        <w:rPr>
          <w:spacing w:val="-12"/>
          <w:w w:val="90"/>
        </w:rPr>
        <w:t> </w:t>
      </w:r>
      <w:r>
        <w:rPr>
          <w:w w:val="90"/>
        </w:rPr>
        <w:t>Aither</w:t>
      </w:r>
      <w:r>
        <w:rPr>
          <w:spacing w:val="-12"/>
          <w:w w:val="90"/>
        </w:rPr>
        <w:t> </w:t>
      </w:r>
      <w:r>
        <w:rPr>
          <w:w w:val="90"/>
        </w:rPr>
        <w:t>is</w:t>
      </w:r>
      <w:r>
        <w:rPr>
          <w:spacing w:val="-11"/>
          <w:w w:val="90"/>
        </w:rPr>
        <w:t> </w:t>
      </w:r>
      <w:r>
        <w:rPr>
          <w:w w:val="90"/>
        </w:rPr>
        <w:t>the</w:t>
      </w:r>
      <w:r>
        <w:rPr>
          <w:spacing w:val="-12"/>
          <w:w w:val="90"/>
        </w:rPr>
        <w:t> </w:t>
      </w:r>
      <w:r>
        <w:rPr>
          <w:w w:val="90"/>
        </w:rPr>
        <w:t>ﬁrst</w:t>
      </w:r>
      <w:r>
        <w:rPr>
          <w:spacing w:val="-11"/>
          <w:w w:val="90"/>
        </w:rPr>
        <w:t> </w:t>
      </w:r>
      <w:r>
        <w:rPr>
          <w:w w:val="90"/>
        </w:rPr>
        <w:t>respiratory</w:t>
      </w:r>
      <w:r>
        <w:rPr>
          <w:spacing w:val="-12"/>
          <w:w w:val="90"/>
        </w:rPr>
        <w:t> </w:t>
      </w:r>
      <w:r>
        <w:rPr>
          <w:w w:val="90"/>
        </w:rPr>
        <w:t>mask</w:t>
      </w:r>
      <w:r>
        <w:rPr>
          <w:spacing w:val="-11"/>
          <w:w w:val="90"/>
        </w:rPr>
        <w:t> </w:t>
      </w:r>
      <w:r>
        <w:rPr>
          <w:w w:val="90"/>
        </w:rPr>
        <w:t>that</w:t>
      </w:r>
      <w:r>
        <w:rPr>
          <w:spacing w:val="-12"/>
          <w:w w:val="90"/>
        </w:rPr>
        <w:t> </w:t>
      </w:r>
      <w:r>
        <w:rPr>
          <w:w w:val="90"/>
        </w:rPr>
        <w:t>can</w:t>
      </w:r>
      <w:r>
        <w:rPr>
          <w:spacing w:val="-11"/>
          <w:w w:val="90"/>
        </w:rPr>
        <w:t> </w:t>
      </w:r>
      <w:r>
        <w:rPr>
          <w:w w:val="90"/>
        </w:rPr>
        <w:t>actively</w:t>
      </w:r>
      <w:r>
        <w:rPr>
          <w:spacing w:val="-12"/>
          <w:w w:val="90"/>
        </w:rPr>
        <w:t> </w:t>
      </w:r>
      <w:r>
        <w:rPr>
          <w:w w:val="90"/>
        </w:rPr>
        <w:t>monitor</w:t>
      </w:r>
      <w:r>
        <w:rPr>
          <w:spacing w:val="-11"/>
          <w:w w:val="90"/>
        </w:rPr>
        <w:t> </w:t>
      </w:r>
      <w:r>
        <w:rPr>
          <w:w w:val="90"/>
        </w:rPr>
        <w:t>the</w:t>
      </w:r>
      <w:r>
        <w:rPr>
          <w:spacing w:val="-12"/>
          <w:w w:val="90"/>
        </w:rPr>
        <w:t> </w:t>
      </w:r>
      <w:r>
        <w:rPr>
          <w:w w:val="90"/>
        </w:rPr>
        <w:t>wellbeing</w:t>
      </w:r>
      <w:r>
        <w:rPr>
          <w:spacing w:val="-11"/>
          <w:w w:val="90"/>
        </w:rPr>
        <w:t> </w:t>
      </w:r>
      <w:r>
        <w:rPr>
          <w:w w:val="90"/>
        </w:rPr>
        <w:t>of</w:t>
      </w:r>
      <w:r>
        <w:rPr>
          <w:spacing w:val="-12"/>
          <w:w w:val="90"/>
        </w:rPr>
        <w:t> </w:t>
      </w:r>
      <w:r>
        <w:rPr>
          <w:w w:val="90"/>
        </w:rPr>
        <w:t>the wearer - detecting unresponsiveness, and dangerous coughing events, and - critically - </w:t>
      </w:r>
      <w:r>
        <w:rPr>
          <w:spacing w:val="-6"/>
        </w:rPr>
        <w:t>automatically</w:t>
      </w:r>
      <w:r>
        <w:rPr>
          <w:spacing w:val="-17"/>
        </w:rPr>
        <w:t> </w:t>
      </w:r>
      <w:r>
        <w:rPr>
          <w:spacing w:val="-6"/>
        </w:rPr>
        <w:t>calling</w:t>
      </w:r>
      <w:r>
        <w:rPr>
          <w:spacing w:val="-17"/>
        </w:rPr>
        <w:t> </w:t>
      </w:r>
      <w:r>
        <w:rPr>
          <w:spacing w:val="-6"/>
        </w:rPr>
        <w:t>for</w:t>
      </w:r>
      <w:r>
        <w:rPr>
          <w:spacing w:val="-17"/>
        </w:rPr>
        <w:t> </w:t>
      </w:r>
      <w:r>
        <w:rPr>
          <w:spacing w:val="-6"/>
        </w:rPr>
        <w:t>help</w:t>
      </w:r>
      <w:r>
        <w:rPr>
          <w:spacing w:val="-17"/>
        </w:rPr>
        <w:t> </w:t>
      </w:r>
      <w:r>
        <w:rPr>
          <w:spacing w:val="-6"/>
        </w:rPr>
        <w:t>if</w:t>
      </w:r>
      <w:r>
        <w:rPr>
          <w:spacing w:val="-17"/>
        </w:rPr>
        <w:t> </w:t>
      </w:r>
      <w:r>
        <w:rPr>
          <w:spacing w:val="-6"/>
        </w:rPr>
        <w:t>needed.</w:t>
      </w:r>
    </w:p>
    <w:p>
      <w:pPr>
        <w:pStyle w:val="BodyText"/>
        <w:spacing w:line="235" w:lineRule="auto" w:before="164"/>
        <w:ind w:right="533"/>
      </w:pPr>
      <w:r>
        <w:rPr>
          <w:w w:val="90"/>
        </w:rPr>
        <w:t>Named</w:t>
      </w:r>
      <w:r>
        <w:rPr>
          <w:spacing w:val="-2"/>
          <w:w w:val="90"/>
        </w:rPr>
        <w:t> </w:t>
      </w:r>
      <w:r>
        <w:rPr>
          <w:w w:val="90"/>
        </w:rPr>
        <w:t>after</w:t>
      </w:r>
      <w:r>
        <w:rPr>
          <w:spacing w:val="-2"/>
          <w:w w:val="90"/>
        </w:rPr>
        <w:t> </w:t>
      </w:r>
      <w:r>
        <w:rPr>
          <w:w w:val="90"/>
        </w:rPr>
        <w:t>the</w:t>
      </w:r>
      <w:r>
        <w:rPr>
          <w:spacing w:val="-2"/>
          <w:w w:val="90"/>
        </w:rPr>
        <w:t> </w:t>
      </w:r>
      <w:r>
        <w:rPr>
          <w:w w:val="90"/>
        </w:rPr>
        <w:t>Greek</w:t>
      </w:r>
      <w:r>
        <w:rPr>
          <w:spacing w:val="-2"/>
          <w:w w:val="90"/>
        </w:rPr>
        <w:t> </w:t>
      </w:r>
      <w:r>
        <w:rPr>
          <w:w w:val="90"/>
        </w:rPr>
        <w:t>god</w:t>
      </w:r>
      <w:r>
        <w:rPr>
          <w:spacing w:val="-2"/>
          <w:w w:val="90"/>
        </w:rPr>
        <w:t> </w:t>
      </w:r>
      <w:r>
        <w:rPr>
          <w:w w:val="90"/>
        </w:rPr>
        <w:t>of</w:t>
      </w:r>
      <w:r>
        <w:rPr>
          <w:spacing w:val="-2"/>
          <w:w w:val="90"/>
        </w:rPr>
        <w:t> </w:t>
      </w:r>
      <w:r>
        <w:rPr>
          <w:w w:val="90"/>
        </w:rPr>
        <w:t>pure,</w:t>
      </w:r>
      <w:r>
        <w:rPr>
          <w:spacing w:val="-2"/>
          <w:w w:val="90"/>
        </w:rPr>
        <w:t> </w:t>
      </w:r>
      <w:r>
        <w:rPr>
          <w:w w:val="90"/>
        </w:rPr>
        <w:t>life-giving</w:t>
      </w:r>
      <w:r>
        <w:rPr>
          <w:spacing w:val="-2"/>
          <w:w w:val="90"/>
        </w:rPr>
        <w:t> </w:t>
      </w:r>
      <w:r>
        <w:rPr>
          <w:w w:val="90"/>
        </w:rPr>
        <w:t>air,</w:t>
      </w:r>
      <w:r>
        <w:rPr>
          <w:spacing w:val="-2"/>
          <w:w w:val="90"/>
        </w:rPr>
        <w:t> </w:t>
      </w:r>
      <w:r>
        <w:rPr>
          <w:w w:val="90"/>
        </w:rPr>
        <w:t>Guardio</w:t>
      </w:r>
      <w:r>
        <w:rPr>
          <w:spacing w:val="-2"/>
          <w:w w:val="90"/>
        </w:rPr>
        <w:t> </w:t>
      </w:r>
      <w:r>
        <w:rPr>
          <w:w w:val="90"/>
        </w:rPr>
        <w:t>Aither</w:t>
      </w:r>
      <w:r>
        <w:rPr>
          <w:spacing w:val="-2"/>
          <w:w w:val="90"/>
        </w:rPr>
        <w:t> </w:t>
      </w:r>
      <w:r>
        <w:rPr>
          <w:w w:val="90"/>
        </w:rPr>
        <w:t>was</w:t>
      </w:r>
      <w:r>
        <w:rPr>
          <w:spacing w:val="-2"/>
          <w:w w:val="90"/>
        </w:rPr>
        <w:t> </w:t>
      </w:r>
      <w:r>
        <w:rPr>
          <w:w w:val="90"/>
        </w:rPr>
        <w:t>developed</w:t>
      </w:r>
      <w:r>
        <w:rPr>
          <w:spacing w:val="-2"/>
          <w:w w:val="90"/>
        </w:rPr>
        <w:t> </w:t>
      </w:r>
      <w:r>
        <w:rPr>
          <w:w w:val="90"/>
        </w:rPr>
        <w:t>to</w:t>
      </w:r>
      <w:r>
        <w:rPr>
          <w:spacing w:val="-2"/>
          <w:w w:val="90"/>
        </w:rPr>
        <w:t> </w:t>
      </w:r>
      <w:r>
        <w:rPr>
          <w:w w:val="90"/>
        </w:rPr>
        <w:t>utilise the capabilities of Quin’s sensor fusion technology to make signiﬁcant improvements to workplace safety in the construction and industrial sectors.</w:t>
      </w:r>
    </w:p>
    <w:p>
      <w:pPr>
        <w:pStyle w:val="BodyText"/>
        <w:spacing w:line="235" w:lineRule="auto" w:before="163"/>
        <w:ind w:right="509"/>
      </w:pPr>
      <w:r>
        <w:rPr>
          <w:w w:val="90"/>
        </w:rPr>
        <w:t>When accidents happen, getting help as quickly as possible can make all the diﬀerence to the outcome.</w:t>
      </w:r>
      <w:r>
        <w:rPr>
          <w:spacing w:val="75"/>
        </w:rPr>
        <w:t> </w:t>
      </w:r>
      <w:r>
        <w:rPr>
          <w:w w:val="90"/>
        </w:rPr>
        <w:t>The Quin sensor connects with the Quin Within app on the wearer’s cellphone and uses multiple algorithms speciﬁcally developed to detect dangerous safety events, leveraging Quin’s AI to categorise and respond to coughing and unresponsiveness, and also head impacts from personal falls or objects falling from height and dangerous </w:t>
      </w:r>
      <w:r>
        <w:rPr>
          <w:spacing w:val="-2"/>
        </w:rPr>
        <w:t>temperatures.</w:t>
      </w:r>
    </w:p>
    <w:p>
      <w:pPr>
        <w:pStyle w:val="BodyText"/>
        <w:spacing w:line="235" w:lineRule="auto" w:before="162"/>
        <w:ind w:right="533"/>
      </w:pPr>
      <w:r>
        <w:rPr>
          <w:w w:val="90"/>
        </w:rPr>
        <w:t>If</w:t>
      </w:r>
      <w:r>
        <w:rPr>
          <w:spacing w:val="-1"/>
          <w:w w:val="90"/>
        </w:rPr>
        <w:t> </w:t>
      </w:r>
      <w:r>
        <w:rPr>
          <w:w w:val="90"/>
        </w:rPr>
        <w:t>safe</w:t>
      </w:r>
      <w:r>
        <w:rPr>
          <w:spacing w:val="-1"/>
          <w:w w:val="90"/>
        </w:rPr>
        <w:t> </w:t>
      </w:r>
      <w:r>
        <w:rPr>
          <w:w w:val="90"/>
        </w:rPr>
        <w:t>thresholds</w:t>
      </w:r>
      <w:r>
        <w:rPr>
          <w:spacing w:val="-1"/>
          <w:w w:val="90"/>
        </w:rPr>
        <w:t> </w:t>
      </w:r>
      <w:r>
        <w:rPr>
          <w:w w:val="90"/>
        </w:rPr>
        <w:t>are</w:t>
      </w:r>
      <w:r>
        <w:rPr>
          <w:spacing w:val="-1"/>
          <w:w w:val="90"/>
        </w:rPr>
        <w:t> </w:t>
      </w:r>
      <w:r>
        <w:rPr>
          <w:w w:val="90"/>
        </w:rPr>
        <w:t>breached,</w:t>
      </w:r>
      <w:r>
        <w:rPr>
          <w:spacing w:val="-1"/>
          <w:w w:val="90"/>
        </w:rPr>
        <w:t> </w:t>
      </w:r>
      <w:r>
        <w:rPr>
          <w:w w:val="90"/>
        </w:rPr>
        <w:t>Quin’s</w:t>
      </w:r>
      <w:r>
        <w:rPr>
          <w:spacing w:val="-1"/>
          <w:w w:val="90"/>
        </w:rPr>
        <w:t> </w:t>
      </w:r>
      <w:r>
        <w:rPr>
          <w:w w:val="90"/>
        </w:rPr>
        <w:t>automatic</w:t>
      </w:r>
      <w:r>
        <w:rPr>
          <w:spacing w:val="-1"/>
          <w:w w:val="90"/>
        </w:rPr>
        <w:t> </w:t>
      </w:r>
      <w:r>
        <w:rPr>
          <w:w w:val="90"/>
        </w:rPr>
        <w:t>safety</w:t>
      </w:r>
      <w:r>
        <w:rPr>
          <w:spacing w:val="-1"/>
          <w:w w:val="90"/>
        </w:rPr>
        <w:t> </w:t>
      </w:r>
      <w:r>
        <w:rPr>
          <w:w w:val="90"/>
        </w:rPr>
        <w:t>protocols</w:t>
      </w:r>
      <w:r>
        <w:rPr>
          <w:spacing w:val="-1"/>
          <w:w w:val="90"/>
        </w:rPr>
        <w:t> </w:t>
      </w:r>
      <w:r>
        <w:rPr>
          <w:w w:val="90"/>
        </w:rPr>
        <w:t>are</w:t>
      </w:r>
      <w:r>
        <w:rPr>
          <w:spacing w:val="-1"/>
          <w:w w:val="90"/>
        </w:rPr>
        <w:t> </w:t>
      </w:r>
      <w:r>
        <w:rPr>
          <w:w w:val="90"/>
        </w:rPr>
        <w:t>triggered</w:t>
      </w:r>
      <w:r>
        <w:rPr>
          <w:spacing w:val="-1"/>
          <w:w w:val="90"/>
        </w:rPr>
        <w:t> </w:t>
      </w:r>
      <w:r>
        <w:rPr>
          <w:w w:val="90"/>
        </w:rPr>
        <w:t>-</w:t>
      </w:r>
      <w:r>
        <w:rPr>
          <w:spacing w:val="-1"/>
          <w:w w:val="90"/>
        </w:rPr>
        <w:t> </w:t>
      </w:r>
      <w:r>
        <w:rPr>
          <w:w w:val="90"/>
        </w:rPr>
        <w:t>alerting emergency</w:t>
      </w:r>
      <w:r>
        <w:rPr>
          <w:spacing w:val="-6"/>
          <w:w w:val="90"/>
        </w:rPr>
        <w:t> </w:t>
      </w:r>
      <w:r>
        <w:rPr>
          <w:w w:val="90"/>
        </w:rPr>
        <w:t>contacts,</w:t>
      </w:r>
      <w:r>
        <w:rPr>
          <w:spacing w:val="-6"/>
          <w:w w:val="90"/>
        </w:rPr>
        <w:t> </w:t>
      </w:r>
      <w:r>
        <w:rPr>
          <w:w w:val="90"/>
        </w:rPr>
        <w:t>site</w:t>
      </w:r>
      <w:r>
        <w:rPr>
          <w:spacing w:val="-6"/>
          <w:w w:val="90"/>
        </w:rPr>
        <w:t> </w:t>
      </w:r>
      <w:r>
        <w:rPr>
          <w:w w:val="90"/>
        </w:rPr>
        <w:t>managers</w:t>
      </w:r>
      <w:r>
        <w:rPr>
          <w:spacing w:val="-6"/>
          <w:w w:val="90"/>
        </w:rPr>
        <w:t> </w:t>
      </w:r>
      <w:r>
        <w:rPr>
          <w:w w:val="90"/>
        </w:rPr>
        <w:t>and</w:t>
      </w:r>
      <w:r>
        <w:rPr>
          <w:spacing w:val="-6"/>
          <w:w w:val="90"/>
        </w:rPr>
        <w:t> </w:t>
      </w:r>
      <w:r>
        <w:rPr>
          <w:w w:val="90"/>
        </w:rPr>
        <w:t>emergency</w:t>
      </w:r>
      <w:r>
        <w:rPr>
          <w:spacing w:val="-6"/>
          <w:w w:val="90"/>
        </w:rPr>
        <w:t> </w:t>
      </w:r>
      <w:r>
        <w:rPr>
          <w:w w:val="90"/>
        </w:rPr>
        <w:t>services</w:t>
      </w:r>
      <w:r>
        <w:rPr>
          <w:spacing w:val="-6"/>
          <w:w w:val="90"/>
        </w:rPr>
        <w:t> </w:t>
      </w:r>
      <w:r>
        <w:rPr>
          <w:w w:val="90"/>
        </w:rPr>
        <w:t>to</w:t>
      </w:r>
      <w:r>
        <w:rPr>
          <w:spacing w:val="-6"/>
          <w:w w:val="90"/>
        </w:rPr>
        <w:t> </w:t>
      </w:r>
      <w:r>
        <w:rPr>
          <w:w w:val="90"/>
        </w:rPr>
        <w:t>the</w:t>
      </w:r>
      <w:r>
        <w:rPr>
          <w:spacing w:val="-6"/>
          <w:w w:val="90"/>
        </w:rPr>
        <w:t> </w:t>
      </w:r>
      <w:r>
        <w:rPr>
          <w:w w:val="90"/>
        </w:rPr>
        <w:t>nature</w:t>
      </w:r>
      <w:r>
        <w:rPr>
          <w:spacing w:val="-6"/>
          <w:w w:val="90"/>
        </w:rPr>
        <w:t> </w:t>
      </w:r>
      <w:r>
        <w:rPr>
          <w:w w:val="90"/>
        </w:rPr>
        <w:t>and</w:t>
      </w:r>
      <w:r>
        <w:rPr>
          <w:spacing w:val="-6"/>
          <w:w w:val="90"/>
        </w:rPr>
        <w:t> </w:t>
      </w:r>
      <w:r>
        <w:rPr>
          <w:w w:val="90"/>
        </w:rPr>
        <w:t>location</w:t>
      </w:r>
      <w:r>
        <w:rPr>
          <w:spacing w:val="-6"/>
          <w:w w:val="90"/>
        </w:rPr>
        <w:t> </w:t>
      </w:r>
      <w:r>
        <w:rPr>
          <w:w w:val="90"/>
        </w:rPr>
        <w:t>of </w:t>
      </w:r>
      <w:r>
        <w:rPr/>
        <w:t>the</w:t>
      </w:r>
      <w:r>
        <w:rPr>
          <w:spacing w:val="-20"/>
        </w:rPr>
        <w:t> </w:t>
      </w:r>
      <w:r>
        <w:rPr/>
        <w:t>emergency.</w:t>
      </w:r>
    </w:p>
    <w:p>
      <w:pPr>
        <w:pStyle w:val="BodyText"/>
        <w:spacing w:line="235" w:lineRule="auto" w:before="163"/>
        <w:ind w:right="533"/>
      </w:pPr>
      <w:r>
        <w:rPr>
          <w:w w:val="90"/>
        </w:rPr>
        <w:t>"Guardio</w:t>
      </w:r>
      <w:r>
        <w:rPr>
          <w:spacing w:val="-10"/>
          <w:w w:val="90"/>
        </w:rPr>
        <w:t> </w:t>
      </w:r>
      <w:r>
        <w:rPr>
          <w:w w:val="90"/>
        </w:rPr>
        <w:t>Aither</w:t>
      </w:r>
      <w:r>
        <w:rPr>
          <w:spacing w:val="-10"/>
          <w:w w:val="90"/>
        </w:rPr>
        <w:t> </w:t>
      </w:r>
      <w:r>
        <w:rPr>
          <w:w w:val="90"/>
        </w:rPr>
        <w:t>represents</w:t>
      </w:r>
      <w:r>
        <w:rPr>
          <w:spacing w:val="-10"/>
          <w:w w:val="90"/>
        </w:rPr>
        <w:t> </w:t>
      </w:r>
      <w:r>
        <w:rPr>
          <w:w w:val="90"/>
        </w:rPr>
        <w:t>an</w:t>
      </w:r>
      <w:r>
        <w:rPr>
          <w:spacing w:val="-10"/>
          <w:w w:val="90"/>
        </w:rPr>
        <w:t> </w:t>
      </w:r>
      <w:r>
        <w:rPr>
          <w:w w:val="90"/>
        </w:rPr>
        <w:t>important</w:t>
      </w:r>
      <w:r>
        <w:rPr>
          <w:spacing w:val="-10"/>
          <w:w w:val="90"/>
        </w:rPr>
        <w:t> </w:t>
      </w:r>
      <w:r>
        <w:rPr>
          <w:w w:val="90"/>
        </w:rPr>
        <w:t>step</w:t>
      </w:r>
      <w:r>
        <w:rPr>
          <w:spacing w:val="-10"/>
          <w:w w:val="90"/>
        </w:rPr>
        <w:t> </w:t>
      </w:r>
      <w:r>
        <w:rPr>
          <w:w w:val="90"/>
        </w:rPr>
        <w:t>in</w:t>
      </w:r>
      <w:r>
        <w:rPr>
          <w:spacing w:val="-10"/>
          <w:w w:val="90"/>
        </w:rPr>
        <w:t> </w:t>
      </w:r>
      <w:r>
        <w:rPr>
          <w:w w:val="90"/>
        </w:rPr>
        <w:t>our</w:t>
      </w:r>
      <w:r>
        <w:rPr>
          <w:spacing w:val="-10"/>
          <w:w w:val="90"/>
        </w:rPr>
        <w:t> </w:t>
      </w:r>
      <w:r>
        <w:rPr>
          <w:w w:val="90"/>
        </w:rPr>
        <w:t>ambition</w:t>
      </w:r>
      <w:r>
        <w:rPr>
          <w:spacing w:val="-10"/>
          <w:w w:val="90"/>
        </w:rPr>
        <w:t> </w:t>
      </w:r>
      <w:r>
        <w:rPr>
          <w:w w:val="90"/>
        </w:rPr>
        <w:t>to</w:t>
      </w:r>
      <w:r>
        <w:rPr>
          <w:spacing w:val="-10"/>
          <w:w w:val="90"/>
        </w:rPr>
        <w:t> </w:t>
      </w:r>
      <w:r>
        <w:rPr>
          <w:w w:val="90"/>
        </w:rPr>
        <w:t>continue</w:t>
      </w:r>
      <w:r>
        <w:rPr>
          <w:spacing w:val="40"/>
        </w:rPr>
        <w:t> </w:t>
      </w:r>
      <w:r>
        <w:rPr>
          <w:w w:val="90"/>
        </w:rPr>
        <w:t>oﬀering</w:t>
      </w:r>
      <w:r>
        <w:rPr>
          <w:spacing w:val="-10"/>
          <w:w w:val="90"/>
        </w:rPr>
        <w:t> </w:t>
      </w:r>
      <w:r>
        <w:rPr>
          <w:w w:val="90"/>
        </w:rPr>
        <w:t>solutions that</w:t>
      </w:r>
      <w:r>
        <w:rPr>
          <w:spacing w:val="-3"/>
          <w:w w:val="90"/>
        </w:rPr>
        <w:t> </w:t>
      </w:r>
      <w:r>
        <w:rPr>
          <w:w w:val="90"/>
        </w:rPr>
        <w:t>combine</w:t>
      </w:r>
      <w:r>
        <w:rPr>
          <w:spacing w:val="-3"/>
          <w:w w:val="90"/>
        </w:rPr>
        <w:t> </w:t>
      </w:r>
      <w:r>
        <w:rPr>
          <w:w w:val="90"/>
        </w:rPr>
        <w:t>technology</w:t>
      </w:r>
      <w:r>
        <w:rPr>
          <w:spacing w:val="-3"/>
          <w:w w:val="90"/>
        </w:rPr>
        <w:t> </w:t>
      </w:r>
      <w:r>
        <w:rPr>
          <w:w w:val="90"/>
        </w:rPr>
        <w:t>and</w:t>
      </w:r>
      <w:r>
        <w:rPr>
          <w:spacing w:val="-3"/>
          <w:w w:val="90"/>
        </w:rPr>
        <w:t> </w:t>
      </w:r>
      <w:r>
        <w:rPr>
          <w:w w:val="90"/>
        </w:rPr>
        <w:t>safety</w:t>
      </w:r>
      <w:r>
        <w:rPr>
          <w:spacing w:val="-3"/>
          <w:w w:val="90"/>
        </w:rPr>
        <w:t> </w:t>
      </w:r>
      <w:r>
        <w:rPr>
          <w:w w:val="90"/>
        </w:rPr>
        <w:t>in</w:t>
      </w:r>
      <w:r>
        <w:rPr>
          <w:spacing w:val="-3"/>
          <w:w w:val="90"/>
        </w:rPr>
        <w:t> </w:t>
      </w:r>
      <w:r>
        <w:rPr>
          <w:w w:val="90"/>
        </w:rPr>
        <w:t>ways</w:t>
      </w:r>
      <w:r>
        <w:rPr>
          <w:spacing w:val="-3"/>
          <w:w w:val="90"/>
        </w:rPr>
        <w:t> </w:t>
      </w:r>
      <w:r>
        <w:rPr>
          <w:w w:val="90"/>
        </w:rPr>
        <w:t>that</w:t>
      </w:r>
      <w:r>
        <w:rPr>
          <w:spacing w:val="-3"/>
          <w:w w:val="90"/>
        </w:rPr>
        <w:t> </w:t>
      </w:r>
      <w:r>
        <w:rPr>
          <w:w w:val="90"/>
        </w:rPr>
        <w:t>make</w:t>
      </w:r>
      <w:r>
        <w:rPr>
          <w:spacing w:val="-3"/>
          <w:w w:val="90"/>
        </w:rPr>
        <w:t> </w:t>
      </w:r>
      <w:r>
        <w:rPr>
          <w:w w:val="90"/>
        </w:rPr>
        <w:t>a</w:t>
      </w:r>
      <w:r>
        <w:rPr>
          <w:spacing w:val="40"/>
        </w:rPr>
        <w:t> </w:t>
      </w:r>
      <w:r>
        <w:rPr>
          <w:w w:val="90"/>
        </w:rPr>
        <w:t>real</w:t>
      </w:r>
      <w:r>
        <w:rPr>
          <w:spacing w:val="-3"/>
          <w:w w:val="90"/>
        </w:rPr>
        <w:t> </w:t>
      </w:r>
      <w:r>
        <w:rPr>
          <w:w w:val="90"/>
        </w:rPr>
        <w:t>diﬀerence</w:t>
      </w:r>
      <w:r>
        <w:rPr>
          <w:spacing w:val="-3"/>
          <w:w w:val="90"/>
        </w:rPr>
        <w:t> </w:t>
      </w:r>
      <w:r>
        <w:rPr>
          <w:w w:val="90"/>
        </w:rPr>
        <w:t>for</w:t>
      </w:r>
      <w:r>
        <w:rPr>
          <w:spacing w:val="-3"/>
          <w:w w:val="90"/>
        </w:rPr>
        <w:t> </w:t>
      </w:r>
      <w:r>
        <w:rPr>
          <w:w w:val="90"/>
        </w:rPr>
        <w:t>the</w:t>
      </w:r>
      <w:r>
        <w:rPr>
          <w:spacing w:val="-3"/>
          <w:w w:val="90"/>
        </w:rPr>
        <w:t> </w:t>
      </w:r>
      <w:r>
        <w:rPr>
          <w:w w:val="90"/>
        </w:rPr>
        <w:t>user.</w:t>
      </w:r>
      <w:r>
        <w:rPr>
          <w:spacing w:val="40"/>
        </w:rPr>
        <w:t> </w:t>
      </w:r>
      <w:r>
        <w:rPr>
          <w:w w:val="90"/>
        </w:rPr>
        <w:t>We strongly believe that connected protective equipment contributes to a safer and more secure work environment,</w:t>
      </w:r>
      <w:r>
        <w:rPr>
          <w:spacing w:val="40"/>
        </w:rPr>
        <w:t> </w:t>
      </w:r>
      <w:r>
        <w:rPr>
          <w:w w:val="90"/>
        </w:rPr>
        <w:t>especially for those working alone in hazardous conditions," </w:t>
      </w:r>
      <w:r>
        <w:rPr>
          <w:spacing w:val="-6"/>
        </w:rPr>
        <w:t>says</w:t>
      </w:r>
      <w:r>
        <w:rPr>
          <w:spacing w:val="-18"/>
        </w:rPr>
        <w:t> </w:t>
      </w:r>
      <w:r>
        <w:rPr>
          <w:spacing w:val="-6"/>
        </w:rPr>
        <w:t>Nawar</w:t>
      </w:r>
      <w:r>
        <w:rPr>
          <w:spacing w:val="-18"/>
        </w:rPr>
        <w:t> </w:t>
      </w:r>
      <w:r>
        <w:rPr>
          <w:spacing w:val="-6"/>
        </w:rPr>
        <w:t>Toma,</w:t>
      </w:r>
      <w:r>
        <w:rPr>
          <w:spacing w:val="-18"/>
        </w:rPr>
        <w:t> </w:t>
      </w:r>
      <w:r>
        <w:rPr>
          <w:spacing w:val="-6"/>
        </w:rPr>
        <w:t>Product</w:t>
      </w:r>
      <w:r>
        <w:rPr>
          <w:spacing w:val="-18"/>
        </w:rPr>
        <w:t> </w:t>
      </w:r>
      <w:r>
        <w:rPr>
          <w:spacing w:val="-6"/>
        </w:rPr>
        <w:t>Manager</w:t>
      </w:r>
      <w:r>
        <w:rPr>
          <w:spacing w:val="-18"/>
        </w:rPr>
        <w:t> </w:t>
      </w:r>
      <w:r>
        <w:rPr>
          <w:spacing w:val="-6"/>
        </w:rPr>
        <w:t>at</w:t>
      </w:r>
      <w:r>
        <w:rPr>
          <w:spacing w:val="-18"/>
        </w:rPr>
        <w:t> </w:t>
      </w:r>
      <w:r>
        <w:rPr>
          <w:spacing w:val="-6"/>
        </w:rPr>
        <w:t>Guardio.</w:t>
      </w:r>
    </w:p>
    <w:p>
      <w:pPr>
        <w:pStyle w:val="BodyText"/>
        <w:spacing w:line="235" w:lineRule="auto" w:before="162"/>
        <w:ind w:right="533"/>
      </w:pPr>
      <w:r>
        <w:rPr>
          <w:w w:val="90"/>
        </w:rPr>
        <w:t>Integrated</w:t>
      </w:r>
      <w:r>
        <w:rPr>
          <w:spacing w:val="-4"/>
          <w:w w:val="90"/>
        </w:rPr>
        <w:t> </w:t>
      </w:r>
      <w:r>
        <w:rPr>
          <w:w w:val="90"/>
        </w:rPr>
        <w:t>wearable</w:t>
      </w:r>
      <w:r>
        <w:rPr>
          <w:spacing w:val="-4"/>
          <w:w w:val="90"/>
        </w:rPr>
        <w:t> </w:t>
      </w:r>
      <w:r>
        <w:rPr>
          <w:w w:val="90"/>
        </w:rPr>
        <w:t>technology</w:t>
      </w:r>
      <w:r>
        <w:rPr>
          <w:spacing w:val="-4"/>
          <w:w w:val="90"/>
        </w:rPr>
        <w:t> </w:t>
      </w:r>
      <w:r>
        <w:rPr>
          <w:w w:val="90"/>
        </w:rPr>
        <w:t>will</w:t>
      </w:r>
      <w:r>
        <w:rPr>
          <w:spacing w:val="-4"/>
          <w:w w:val="90"/>
        </w:rPr>
        <w:t> </w:t>
      </w:r>
      <w:r>
        <w:rPr>
          <w:w w:val="90"/>
        </w:rPr>
        <w:t>soon</w:t>
      </w:r>
      <w:r>
        <w:rPr>
          <w:spacing w:val="-4"/>
          <w:w w:val="90"/>
        </w:rPr>
        <w:t> </w:t>
      </w:r>
      <w:r>
        <w:rPr>
          <w:w w:val="90"/>
        </w:rPr>
        <w:t>become</w:t>
      </w:r>
      <w:r>
        <w:rPr>
          <w:spacing w:val="-4"/>
          <w:w w:val="90"/>
        </w:rPr>
        <w:t> </w:t>
      </w:r>
      <w:r>
        <w:rPr>
          <w:w w:val="90"/>
        </w:rPr>
        <w:t>the</w:t>
      </w:r>
      <w:r>
        <w:rPr>
          <w:spacing w:val="-4"/>
          <w:w w:val="90"/>
        </w:rPr>
        <w:t> </w:t>
      </w:r>
      <w:r>
        <w:rPr>
          <w:w w:val="90"/>
        </w:rPr>
        <w:t>standard</w:t>
      </w:r>
      <w:r>
        <w:rPr>
          <w:spacing w:val="-4"/>
          <w:w w:val="90"/>
        </w:rPr>
        <w:t> </w:t>
      </w:r>
      <w:r>
        <w:rPr>
          <w:w w:val="90"/>
        </w:rPr>
        <w:t>for</w:t>
      </w:r>
      <w:r>
        <w:rPr>
          <w:spacing w:val="-4"/>
          <w:w w:val="90"/>
        </w:rPr>
        <w:t> </w:t>
      </w:r>
      <w:r>
        <w:rPr>
          <w:w w:val="90"/>
        </w:rPr>
        <w:t>all</w:t>
      </w:r>
      <w:r>
        <w:rPr>
          <w:spacing w:val="-4"/>
          <w:w w:val="90"/>
        </w:rPr>
        <w:t> </w:t>
      </w:r>
      <w:r>
        <w:rPr>
          <w:w w:val="90"/>
        </w:rPr>
        <w:t>industrial</w:t>
      </w:r>
      <w:r>
        <w:rPr>
          <w:spacing w:val="-4"/>
          <w:w w:val="90"/>
        </w:rPr>
        <w:t> </w:t>
      </w:r>
      <w:r>
        <w:rPr>
          <w:w w:val="90"/>
        </w:rPr>
        <w:t>safety </w:t>
      </w:r>
      <w:r>
        <w:rPr>
          <w:spacing w:val="-4"/>
        </w:rPr>
        <w:t>equipment,</w:t>
      </w:r>
      <w:r>
        <w:rPr>
          <w:spacing w:val="-13"/>
        </w:rPr>
        <w:t> </w:t>
      </w:r>
      <w:r>
        <w:rPr>
          <w:spacing w:val="-4"/>
        </w:rPr>
        <w:t>Quin</w:t>
      </w:r>
      <w:r>
        <w:rPr>
          <w:spacing w:val="-13"/>
        </w:rPr>
        <w:t> </w:t>
      </w:r>
      <w:r>
        <w:rPr>
          <w:spacing w:val="-4"/>
        </w:rPr>
        <w:t>CEO</w:t>
      </w:r>
      <w:r>
        <w:rPr>
          <w:spacing w:val="-13"/>
        </w:rPr>
        <w:t> </w:t>
      </w:r>
      <w:r>
        <w:rPr>
          <w:spacing w:val="-4"/>
        </w:rPr>
        <w:t>Ani</w:t>
      </w:r>
      <w:r>
        <w:rPr>
          <w:spacing w:val="-13"/>
        </w:rPr>
        <w:t> </w:t>
      </w:r>
      <w:r>
        <w:rPr>
          <w:spacing w:val="-4"/>
        </w:rPr>
        <w:t>Surabhi</w:t>
      </w:r>
      <w:r>
        <w:rPr>
          <w:spacing w:val="-13"/>
        </w:rPr>
        <w:t> </w:t>
      </w:r>
      <w:r>
        <w:rPr>
          <w:spacing w:val="-4"/>
        </w:rPr>
        <w:t>believes:</w:t>
      </w:r>
    </w:p>
    <w:p>
      <w:pPr>
        <w:pStyle w:val="BodyText"/>
        <w:spacing w:before="159"/>
      </w:pPr>
      <w:r>
        <w:rPr>
          <w:spacing w:val="-2"/>
          <w:w w:val="90"/>
        </w:rPr>
        <w:t>“At</w:t>
      </w:r>
      <w:r>
        <w:rPr>
          <w:spacing w:val="-5"/>
          <w:w w:val="90"/>
        </w:rPr>
        <w:t> </w:t>
      </w:r>
      <w:r>
        <w:rPr>
          <w:spacing w:val="-2"/>
          <w:w w:val="90"/>
        </w:rPr>
        <w:t>Quin,</w:t>
      </w:r>
      <w:r>
        <w:rPr>
          <w:spacing w:val="-4"/>
          <w:w w:val="90"/>
        </w:rPr>
        <w:t> </w:t>
      </w:r>
      <w:r>
        <w:rPr>
          <w:spacing w:val="-2"/>
          <w:w w:val="90"/>
        </w:rPr>
        <w:t>we</w:t>
      </w:r>
      <w:r>
        <w:rPr>
          <w:spacing w:val="-4"/>
          <w:w w:val="90"/>
        </w:rPr>
        <w:t> </w:t>
      </w:r>
      <w:r>
        <w:rPr>
          <w:spacing w:val="-2"/>
          <w:w w:val="90"/>
        </w:rPr>
        <w:t>understand</w:t>
      </w:r>
      <w:r>
        <w:rPr>
          <w:spacing w:val="-4"/>
          <w:w w:val="90"/>
        </w:rPr>
        <w:t> </w:t>
      </w:r>
      <w:r>
        <w:rPr>
          <w:spacing w:val="-2"/>
          <w:w w:val="90"/>
        </w:rPr>
        <w:t>that</w:t>
      </w:r>
      <w:r>
        <w:rPr>
          <w:spacing w:val="-4"/>
          <w:w w:val="90"/>
        </w:rPr>
        <w:t> </w:t>
      </w:r>
      <w:r>
        <w:rPr>
          <w:spacing w:val="-2"/>
          <w:w w:val="90"/>
        </w:rPr>
        <w:t>technology</w:t>
      </w:r>
      <w:r>
        <w:rPr>
          <w:spacing w:val="-4"/>
          <w:w w:val="90"/>
        </w:rPr>
        <w:t> </w:t>
      </w:r>
      <w:r>
        <w:rPr>
          <w:spacing w:val="-2"/>
          <w:w w:val="90"/>
        </w:rPr>
        <w:t>holds</w:t>
      </w:r>
      <w:r>
        <w:rPr>
          <w:spacing w:val="-4"/>
          <w:w w:val="90"/>
        </w:rPr>
        <w:t> </w:t>
      </w:r>
      <w:r>
        <w:rPr>
          <w:spacing w:val="-2"/>
          <w:w w:val="90"/>
        </w:rPr>
        <w:t>the</w:t>
      </w:r>
      <w:r>
        <w:rPr>
          <w:spacing w:val="-4"/>
          <w:w w:val="90"/>
        </w:rPr>
        <w:t> </w:t>
      </w:r>
      <w:r>
        <w:rPr>
          <w:spacing w:val="-2"/>
          <w:w w:val="90"/>
        </w:rPr>
        <w:t>power</w:t>
      </w:r>
      <w:r>
        <w:rPr>
          <w:spacing w:val="-4"/>
          <w:w w:val="90"/>
        </w:rPr>
        <w:t> </w:t>
      </w:r>
      <w:r>
        <w:rPr>
          <w:spacing w:val="-2"/>
          <w:w w:val="90"/>
        </w:rPr>
        <w:t>to</w:t>
      </w:r>
      <w:r>
        <w:rPr>
          <w:spacing w:val="-4"/>
          <w:w w:val="90"/>
        </w:rPr>
        <w:t> </w:t>
      </w:r>
      <w:r>
        <w:rPr>
          <w:spacing w:val="-2"/>
          <w:w w:val="90"/>
        </w:rPr>
        <w:t>transform</w:t>
      </w:r>
      <w:r>
        <w:rPr>
          <w:spacing w:val="-4"/>
          <w:w w:val="90"/>
        </w:rPr>
        <w:t> </w:t>
      </w:r>
      <w:r>
        <w:rPr>
          <w:spacing w:val="-2"/>
          <w:w w:val="90"/>
        </w:rPr>
        <w:t>workplace</w:t>
      </w:r>
      <w:r>
        <w:rPr>
          <w:spacing w:val="-4"/>
          <w:w w:val="90"/>
        </w:rPr>
        <w:t> </w:t>
      </w:r>
      <w:r>
        <w:rPr>
          <w:spacing w:val="-2"/>
          <w:w w:val="90"/>
        </w:rPr>
        <w:t>safety.</w:t>
      </w:r>
    </w:p>
    <w:p>
      <w:pPr>
        <w:spacing w:after="0"/>
        <w:sectPr>
          <w:type w:val="continuous"/>
          <w:pgSz w:w="12240" w:h="15840"/>
          <w:pgMar w:top="1280" w:bottom="280" w:left="1120" w:right="1160"/>
        </w:sectPr>
      </w:pPr>
    </w:p>
    <w:p>
      <w:pPr>
        <w:pStyle w:val="BodyText"/>
        <w:spacing w:line="235" w:lineRule="auto" w:before="42"/>
        <w:ind w:right="533"/>
      </w:pPr>
      <w:r>
        <w:rPr>
          <w:w w:val="90"/>
        </w:rPr>
        <w:t>While we've seen brands take some early steps in the right direction, such as NFC being used</w:t>
      </w:r>
      <w:r>
        <w:rPr>
          <w:spacing w:val="-7"/>
          <w:w w:val="90"/>
        </w:rPr>
        <w:t> </w:t>
      </w:r>
      <w:r>
        <w:rPr>
          <w:w w:val="90"/>
        </w:rPr>
        <w:t>for</w:t>
      </w:r>
      <w:r>
        <w:rPr>
          <w:spacing w:val="-7"/>
          <w:w w:val="90"/>
        </w:rPr>
        <w:t> </w:t>
      </w:r>
      <w:r>
        <w:rPr>
          <w:w w:val="90"/>
        </w:rPr>
        <w:t>analogue</w:t>
      </w:r>
      <w:r>
        <w:rPr>
          <w:spacing w:val="-7"/>
          <w:w w:val="90"/>
        </w:rPr>
        <w:t> </w:t>
      </w:r>
      <w:r>
        <w:rPr>
          <w:w w:val="90"/>
        </w:rPr>
        <w:t>identiﬁcation</w:t>
      </w:r>
      <w:r>
        <w:rPr>
          <w:spacing w:val="-7"/>
          <w:w w:val="90"/>
        </w:rPr>
        <w:t> </w:t>
      </w:r>
      <w:r>
        <w:rPr>
          <w:w w:val="90"/>
        </w:rPr>
        <w:t>purposes</w:t>
      </w:r>
      <w:r>
        <w:rPr>
          <w:spacing w:val="-7"/>
          <w:w w:val="90"/>
        </w:rPr>
        <w:t> </w:t>
      </w:r>
      <w:r>
        <w:rPr>
          <w:w w:val="90"/>
        </w:rPr>
        <w:t>-</w:t>
      </w:r>
      <w:r>
        <w:rPr>
          <w:spacing w:val="-7"/>
          <w:w w:val="90"/>
        </w:rPr>
        <w:t> </w:t>
      </w:r>
      <w:r>
        <w:rPr>
          <w:w w:val="90"/>
        </w:rPr>
        <w:t>our</w:t>
      </w:r>
      <w:r>
        <w:rPr>
          <w:spacing w:val="-7"/>
          <w:w w:val="90"/>
        </w:rPr>
        <w:t> </w:t>
      </w:r>
      <w:r>
        <w:rPr>
          <w:w w:val="90"/>
        </w:rPr>
        <w:t>vision</w:t>
      </w:r>
      <w:r>
        <w:rPr>
          <w:spacing w:val="-7"/>
          <w:w w:val="90"/>
        </w:rPr>
        <w:t> </w:t>
      </w:r>
      <w:r>
        <w:rPr>
          <w:w w:val="90"/>
        </w:rPr>
        <w:t>goes</w:t>
      </w:r>
      <w:r>
        <w:rPr>
          <w:spacing w:val="-7"/>
          <w:w w:val="90"/>
        </w:rPr>
        <w:t> </w:t>
      </w:r>
      <w:r>
        <w:rPr>
          <w:w w:val="90"/>
        </w:rPr>
        <w:t>much</w:t>
      </w:r>
      <w:r>
        <w:rPr>
          <w:spacing w:val="-7"/>
          <w:w w:val="90"/>
        </w:rPr>
        <w:t> </w:t>
      </w:r>
      <w:r>
        <w:rPr>
          <w:w w:val="90"/>
        </w:rPr>
        <w:t>further.</w:t>
      </w:r>
      <w:r>
        <w:rPr>
          <w:spacing w:val="40"/>
        </w:rPr>
        <w:t> </w:t>
      </w:r>
      <w:r>
        <w:rPr>
          <w:w w:val="90"/>
        </w:rPr>
        <w:t>We’re</w:t>
      </w:r>
      <w:r>
        <w:rPr>
          <w:spacing w:val="-7"/>
          <w:w w:val="90"/>
        </w:rPr>
        <w:t> </w:t>
      </w:r>
      <w:r>
        <w:rPr>
          <w:w w:val="90"/>
        </w:rPr>
        <w:t>committed to</w:t>
      </w:r>
      <w:r>
        <w:rPr>
          <w:spacing w:val="-10"/>
          <w:w w:val="90"/>
        </w:rPr>
        <w:t> </w:t>
      </w:r>
      <w:r>
        <w:rPr>
          <w:w w:val="90"/>
        </w:rPr>
        <w:t>developing</w:t>
      </w:r>
      <w:r>
        <w:rPr>
          <w:spacing w:val="-10"/>
          <w:w w:val="90"/>
        </w:rPr>
        <w:t> </w:t>
      </w:r>
      <w:r>
        <w:rPr>
          <w:w w:val="90"/>
        </w:rPr>
        <w:t>technology</w:t>
      </w:r>
      <w:r>
        <w:rPr>
          <w:spacing w:val="-10"/>
          <w:w w:val="90"/>
        </w:rPr>
        <w:t> </w:t>
      </w:r>
      <w:r>
        <w:rPr>
          <w:w w:val="90"/>
        </w:rPr>
        <w:t>for</w:t>
      </w:r>
      <w:r>
        <w:rPr>
          <w:spacing w:val="-10"/>
          <w:w w:val="90"/>
        </w:rPr>
        <w:t> </w:t>
      </w:r>
      <w:r>
        <w:rPr>
          <w:w w:val="90"/>
        </w:rPr>
        <w:t>safety</w:t>
      </w:r>
      <w:r>
        <w:rPr>
          <w:spacing w:val="-10"/>
          <w:w w:val="90"/>
        </w:rPr>
        <w:t> </w:t>
      </w:r>
      <w:r>
        <w:rPr>
          <w:w w:val="90"/>
        </w:rPr>
        <w:t>equipment</w:t>
      </w:r>
      <w:r>
        <w:rPr>
          <w:spacing w:val="-10"/>
          <w:w w:val="90"/>
        </w:rPr>
        <w:t> </w:t>
      </w:r>
      <w:r>
        <w:rPr>
          <w:w w:val="90"/>
        </w:rPr>
        <w:t>that</w:t>
      </w:r>
      <w:r>
        <w:rPr>
          <w:spacing w:val="-10"/>
          <w:w w:val="90"/>
        </w:rPr>
        <w:t> </w:t>
      </w:r>
      <w:r>
        <w:rPr>
          <w:w w:val="90"/>
        </w:rPr>
        <w:t>actively</w:t>
      </w:r>
      <w:r>
        <w:rPr>
          <w:spacing w:val="-10"/>
          <w:w w:val="90"/>
        </w:rPr>
        <w:t> </w:t>
      </w:r>
      <w:r>
        <w:rPr>
          <w:w w:val="90"/>
        </w:rPr>
        <w:t>and</w:t>
      </w:r>
      <w:r>
        <w:rPr>
          <w:spacing w:val="-10"/>
          <w:w w:val="90"/>
        </w:rPr>
        <w:t> </w:t>
      </w:r>
      <w:r>
        <w:rPr>
          <w:w w:val="90"/>
        </w:rPr>
        <w:t>intelligently</w:t>
      </w:r>
      <w:r>
        <w:rPr>
          <w:spacing w:val="-10"/>
          <w:w w:val="90"/>
        </w:rPr>
        <w:t> </w:t>
      </w:r>
      <w:r>
        <w:rPr>
          <w:w w:val="90"/>
        </w:rPr>
        <w:t>works</w:t>
      </w:r>
      <w:r>
        <w:rPr>
          <w:spacing w:val="-10"/>
          <w:w w:val="90"/>
        </w:rPr>
        <w:t> </w:t>
      </w:r>
      <w:r>
        <w:rPr>
          <w:w w:val="90"/>
        </w:rPr>
        <w:t>to</w:t>
      </w:r>
      <w:r>
        <w:rPr>
          <w:spacing w:val="-10"/>
          <w:w w:val="90"/>
        </w:rPr>
        <w:t> </w:t>
      </w:r>
      <w:r>
        <w:rPr>
          <w:w w:val="90"/>
        </w:rPr>
        <w:t>keep </w:t>
      </w:r>
      <w:r>
        <w:rPr/>
        <w:t>you</w:t>
      </w:r>
      <w:r>
        <w:rPr>
          <w:spacing w:val="-15"/>
        </w:rPr>
        <w:t> </w:t>
      </w:r>
      <w:r>
        <w:rPr/>
        <w:t>safe."</w:t>
      </w:r>
    </w:p>
    <w:p>
      <w:pPr>
        <w:pStyle w:val="BodyText"/>
        <w:spacing w:line="235" w:lineRule="auto" w:before="238"/>
        <w:ind w:right="533"/>
      </w:pPr>
      <w:r>
        <w:rPr>
          <w:w w:val="90"/>
        </w:rPr>
        <w:t>Health</w:t>
      </w:r>
      <w:r>
        <w:rPr>
          <w:spacing w:val="-3"/>
          <w:w w:val="90"/>
        </w:rPr>
        <w:t> </w:t>
      </w:r>
      <w:r>
        <w:rPr>
          <w:w w:val="90"/>
        </w:rPr>
        <w:t>and</w:t>
      </w:r>
      <w:r>
        <w:rPr>
          <w:spacing w:val="-3"/>
          <w:w w:val="90"/>
        </w:rPr>
        <w:t> </w:t>
      </w:r>
      <w:r>
        <w:rPr>
          <w:w w:val="90"/>
        </w:rPr>
        <w:t>safety</w:t>
      </w:r>
      <w:r>
        <w:rPr>
          <w:spacing w:val="-3"/>
          <w:w w:val="90"/>
        </w:rPr>
        <w:t> </w:t>
      </w:r>
      <w:r>
        <w:rPr>
          <w:w w:val="90"/>
        </w:rPr>
        <w:t>managers</w:t>
      </w:r>
      <w:r>
        <w:rPr>
          <w:spacing w:val="-3"/>
          <w:w w:val="90"/>
        </w:rPr>
        <w:t> </w:t>
      </w:r>
      <w:r>
        <w:rPr>
          <w:w w:val="90"/>
        </w:rPr>
        <w:t>can</w:t>
      </w:r>
      <w:r>
        <w:rPr>
          <w:spacing w:val="-3"/>
          <w:w w:val="90"/>
        </w:rPr>
        <w:t> </w:t>
      </w:r>
      <w:r>
        <w:rPr>
          <w:w w:val="90"/>
        </w:rPr>
        <w:t>use</w:t>
      </w:r>
      <w:r>
        <w:rPr>
          <w:spacing w:val="-3"/>
          <w:w w:val="90"/>
        </w:rPr>
        <w:t> </w:t>
      </w:r>
      <w:r>
        <w:rPr>
          <w:w w:val="90"/>
        </w:rPr>
        <w:t>real-world</w:t>
      </w:r>
      <w:r>
        <w:rPr>
          <w:spacing w:val="-3"/>
          <w:w w:val="90"/>
        </w:rPr>
        <w:t> </w:t>
      </w:r>
      <w:r>
        <w:rPr>
          <w:w w:val="90"/>
        </w:rPr>
        <w:t>data</w:t>
      </w:r>
      <w:r>
        <w:rPr>
          <w:spacing w:val="-3"/>
          <w:w w:val="90"/>
        </w:rPr>
        <w:t> </w:t>
      </w:r>
      <w:r>
        <w:rPr>
          <w:w w:val="90"/>
        </w:rPr>
        <w:t>to</w:t>
      </w:r>
      <w:r>
        <w:rPr>
          <w:spacing w:val="-3"/>
          <w:w w:val="90"/>
        </w:rPr>
        <w:t> </w:t>
      </w:r>
      <w:r>
        <w:rPr>
          <w:w w:val="90"/>
        </w:rPr>
        <w:t>make</w:t>
      </w:r>
      <w:r>
        <w:rPr>
          <w:spacing w:val="-3"/>
          <w:w w:val="90"/>
        </w:rPr>
        <w:t> </w:t>
      </w:r>
      <w:r>
        <w:rPr>
          <w:w w:val="90"/>
        </w:rPr>
        <w:t>informed</w:t>
      </w:r>
      <w:r>
        <w:rPr>
          <w:spacing w:val="-3"/>
          <w:w w:val="90"/>
        </w:rPr>
        <w:t> </w:t>
      </w:r>
      <w:r>
        <w:rPr>
          <w:w w:val="90"/>
        </w:rPr>
        <w:t>decisions</w:t>
      </w:r>
      <w:r>
        <w:rPr>
          <w:spacing w:val="-3"/>
          <w:w w:val="90"/>
        </w:rPr>
        <w:t> </w:t>
      </w:r>
      <w:r>
        <w:rPr>
          <w:w w:val="90"/>
        </w:rPr>
        <w:t>that </w:t>
      </w:r>
      <w:r>
        <w:rPr>
          <w:spacing w:val="-8"/>
        </w:rPr>
        <w:t>enhance</w:t>
      </w:r>
      <w:r>
        <w:rPr>
          <w:spacing w:val="-14"/>
        </w:rPr>
        <w:t> </w:t>
      </w:r>
      <w:r>
        <w:rPr>
          <w:spacing w:val="-8"/>
        </w:rPr>
        <w:t>workplace</w:t>
      </w:r>
      <w:r>
        <w:rPr>
          <w:spacing w:val="-14"/>
        </w:rPr>
        <w:t> </w:t>
      </w:r>
      <w:r>
        <w:rPr>
          <w:spacing w:val="-8"/>
        </w:rPr>
        <w:t>safety</w:t>
      </w:r>
      <w:r>
        <w:rPr>
          <w:spacing w:val="-14"/>
        </w:rPr>
        <w:t> </w:t>
      </w:r>
      <w:r>
        <w:rPr>
          <w:spacing w:val="-8"/>
        </w:rPr>
        <w:t>over</w:t>
      </w:r>
      <w:r>
        <w:rPr>
          <w:spacing w:val="-14"/>
        </w:rPr>
        <w:t> </w:t>
      </w:r>
      <w:r>
        <w:rPr>
          <w:spacing w:val="-8"/>
        </w:rPr>
        <w:t>the</w:t>
      </w:r>
      <w:r>
        <w:rPr>
          <w:spacing w:val="-14"/>
        </w:rPr>
        <w:t> </w:t>
      </w:r>
      <w:r>
        <w:rPr>
          <w:spacing w:val="-8"/>
        </w:rPr>
        <w:t>long</w:t>
      </w:r>
      <w:r>
        <w:rPr>
          <w:spacing w:val="-14"/>
        </w:rPr>
        <w:t> </w:t>
      </w:r>
      <w:r>
        <w:rPr>
          <w:spacing w:val="-8"/>
        </w:rPr>
        <w:t>term.</w:t>
      </w:r>
    </w:p>
    <w:p>
      <w:pPr>
        <w:pStyle w:val="BodyText"/>
        <w:spacing w:before="260"/>
        <w:ind w:left="0"/>
      </w:pPr>
    </w:p>
    <w:p>
      <w:pPr>
        <w:pStyle w:val="Heading1"/>
      </w:pPr>
      <w:r>
        <w:rPr>
          <w:w w:val="90"/>
        </w:rPr>
        <w:t>Launching</w:t>
      </w:r>
      <w:r>
        <w:rPr>
          <w:spacing w:val="12"/>
        </w:rPr>
        <w:t> </w:t>
      </w:r>
      <w:r>
        <w:rPr>
          <w:w w:val="90"/>
        </w:rPr>
        <w:t>Spring</w:t>
      </w:r>
      <w:r>
        <w:rPr>
          <w:spacing w:val="13"/>
        </w:rPr>
        <w:t> </w:t>
      </w:r>
      <w:r>
        <w:rPr>
          <w:spacing w:val="-4"/>
          <w:w w:val="90"/>
        </w:rPr>
        <w:t>2025</w:t>
      </w:r>
    </w:p>
    <w:p>
      <w:pPr>
        <w:pStyle w:val="BodyText"/>
        <w:spacing w:line="237" w:lineRule="auto" w:before="15"/>
        <w:ind w:right="533"/>
      </w:pPr>
      <w:r>
        <w:rPr>
          <w:w w:val="90"/>
        </w:rPr>
        <w:t>Guardio Aither will be launched in the spring of 2025. In the coming months, additional details</w:t>
      </w:r>
      <w:r>
        <w:rPr>
          <w:spacing w:val="-12"/>
          <w:w w:val="90"/>
        </w:rPr>
        <w:t> </w:t>
      </w:r>
      <w:r>
        <w:rPr>
          <w:w w:val="90"/>
        </w:rPr>
        <w:t>about</w:t>
      </w:r>
      <w:r>
        <w:rPr>
          <w:spacing w:val="-11"/>
          <w:w w:val="90"/>
        </w:rPr>
        <w:t> </w:t>
      </w:r>
      <w:r>
        <w:rPr>
          <w:w w:val="90"/>
        </w:rPr>
        <w:t>the</w:t>
      </w:r>
      <w:r>
        <w:rPr>
          <w:spacing w:val="-12"/>
          <w:w w:val="90"/>
        </w:rPr>
        <w:t> </w:t>
      </w:r>
      <w:r>
        <w:rPr>
          <w:w w:val="90"/>
        </w:rPr>
        <w:t>product’s</w:t>
      </w:r>
      <w:r>
        <w:rPr>
          <w:spacing w:val="-11"/>
          <w:w w:val="90"/>
        </w:rPr>
        <w:t> </w:t>
      </w:r>
      <w:r>
        <w:rPr>
          <w:w w:val="90"/>
        </w:rPr>
        <w:t>features</w:t>
      </w:r>
      <w:r>
        <w:rPr>
          <w:spacing w:val="-12"/>
          <w:w w:val="90"/>
        </w:rPr>
        <w:t> </w:t>
      </w:r>
      <w:r>
        <w:rPr>
          <w:w w:val="90"/>
        </w:rPr>
        <w:t>and</w:t>
      </w:r>
      <w:r>
        <w:rPr>
          <w:spacing w:val="-11"/>
          <w:w w:val="90"/>
        </w:rPr>
        <w:t> </w:t>
      </w:r>
      <w:r>
        <w:rPr>
          <w:w w:val="90"/>
        </w:rPr>
        <w:t>its</w:t>
      </w:r>
      <w:r>
        <w:rPr>
          <w:spacing w:val="-12"/>
          <w:w w:val="90"/>
        </w:rPr>
        <w:t> </w:t>
      </w:r>
      <w:r>
        <w:rPr>
          <w:w w:val="90"/>
        </w:rPr>
        <w:t>potential</w:t>
      </w:r>
      <w:r>
        <w:rPr>
          <w:spacing w:val="-11"/>
          <w:w w:val="90"/>
        </w:rPr>
        <w:t> </w:t>
      </w:r>
      <w:r>
        <w:rPr>
          <w:w w:val="90"/>
        </w:rPr>
        <w:t>to</w:t>
      </w:r>
      <w:r>
        <w:rPr>
          <w:spacing w:val="-12"/>
          <w:w w:val="90"/>
        </w:rPr>
        <w:t> </w:t>
      </w:r>
      <w:r>
        <w:rPr>
          <w:w w:val="90"/>
        </w:rPr>
        <w:t>improve</w:t>
      </w:r>
      <w:r>
        <w:rPr>
          <w:spacing w:val="-11"/>
          <w:w w:val="90"/>
        </w:rPr>
        <w:t> </w:t>
      </w:r>
      <w:r>
        <w:rPr>
          <w:w w:val="90"/>
        </w:rPr>
        <w:t>workplace</w:t>
      </w:r>
      <w:r>
        <w:rPr>
          <w:spacing w:val="-12"/>
          <w:w w:val="90"/>
        </w:rPr>
        <w:t> </w:t>
      </w:r>
      <w:r>
        <w:rPr>
          <w:w w:val="90"/>
        </w:rPr>
        <w:t>safety</w:t>
      </w:r>
      <w:r>
        <w:rPr>
          <w:spacing w:val="-11"/>
          <w:w w:val="90"/>
        </w:rPr>
        <w:t> </w:t>
      </w:r>
      <w:r>
        <w:rPr>
          <w:w w:val="90"/>
        </w:rPr>
        <w:t>will</w:t>
      </w:r>
      <w:r>
        <w:rPr>
          <w:spacing w:val="-12"/>
          <w:w w:val="90"/>
        </w:rPr>
        <w:t> </w:t>
      </w:r>
      <w:r>
        <w:rPr>
          <w:w w:val="90"/>
        </w:rPr>
        <w:t>be </w:t>
      </w:r>
      <w:r>
        <w:rPr>
          <w:spacing w:val="-2"/>
        </w:rPr>
        <w:t>shared.</w:t>
      </w:r>
    </w:p>
    <w:p>
      <w:pPr>
        <w:pStyle w:val="BodyText"/>
        <w:spacing w:line="235" w:lineRule="auto" w:before="160"/>
        <w:ind w:right="509"/>
      </w:pPr>
      <w:r>
        <w:rPr>
          <w:w w:val="90"/>
        </w:rPr>
        <w:t>Guardio</w:t>
      </w:r>
      <w:r>
        <w:rPr>
          <w:spacing w:val="-7"/>
          <w:w w:val="90"/>
        </w:rPr>
        <w:t> </w:t>
      </w:r>
      <w:r>
        <w:rPr>
          <w:w w:val="90"/>
        </w:rPr>
        <w:t>looks</w:t>
      </w:r>
      <w:r>
        <w:rPr>
          <w:spacing w:val="-7"/>
          <w:w w:val="90"/>
        </w:rPr>
        <w:t> </w:t>
      </w:r>
      <w:r>
        <w:rPr>
          <w:w w:val="90"/>
        </w:rPr>
        <w:t>forward</w:t>
      </w:r>
      <w:r>
        <w:rPr>
          <w:spacing w:val="-7"/>
          <w:w w:val="90"/>
        </w:rPr>
        <w:t> </w:t>
      </w:r>
      <w:r>
        <w:rPr>
          <w:w w:val="90"/>
        </w:rPr>
        <w:t>to</w:t>
      </w:r>
      <w:r>
        <w:rPr>
          <w:spacing w:val="-7"/>
          <w:w w:val="90"/>
        </w:rPr>
        <w:t> </w:t>
      </w:r>
      <w:r>
        <w:rPr>
          <w:w w:val="90"/>
        </w:rPr>
        <w:t>continuing</w:t>
      </w:r>
      <w:r>
        <w:rPr>
          <w:spacing w:val="-7"/>
          <w:w w:val="90"/>
        </w:rPr>
        <w:t> </w:t>
      </w:r>
      <w:r>
        <w:rPr>
          <w:w w:val="90"/>
        </w:rPr>
        <w:t>its</w:t>
      </w:r>
      <w:r>
        <w:rPr>
          <w:spacing w:val="-7"/>
          <w:w w:val="90"/>
        </w:rPr>
        <w:t> </w:t>
      </w:r>
      <w:r>
        <w:rPr>
          <w:w w:val="90"/>
        </w:rPr>
        <w:t>development</w:t>
      </w:r>
      <w:r>
        <w:rPr>
          <w:spacing w:val="-7"/>
          <w:w w:val="90"/>
        </w:rPr>
        <w:t> </w:t>
      </w:r>
      <w:r>
        <w:rPr>
          <w:w w:val="90"/>
        </w:rPr>
        <w:t>of</w:t>
      </w:r>
      <w:r>
        <w:rPr>
          <w:spacing w:val="-7"/>
          <w:w w:val="90"/>
        </w:rPr>
        <w:t> </w:t>
      </w:r>
      <w:r>
        <w:rPr>
          <w:w w:val="90"/>
        </w:rPr>
        <w:t>solutions</w:t>
      </w:r>
      <w:r>
        <w:rPr>
          <w:spacing w:val="-7"/>
          <w:w w:val="90"/>
        </w:rPr>
        <w:t> </w:t>
      </w:r>
      <w:r>
        <w:rPr>
          <w:w w:val="90"/>
        </w:rPr>
        <w:t>that</w:t>
      </w:r>
      <w:r>
        <w:rPr>
          <w:spacing w:val="-7"/>
          <w:w w:val="90"/>
        </w:rPr>
        <w:t> </w:t>
      </w:r>
      <w:r>
        <w:rPr>
          <w:w w:val="90"/>
        </w:rPr>
        <w:t>meet</w:t>
      </w:r>
      <w:r>
        <w:rPr>
          <w:spacing w:val="40"/>
        </w:rPr>
        <w:t> </w:t>
      </w:r>
      <w:r>
        <w:rPr>
          <w:w w:val="90"/>
        </w:rPr>
        <w:t>industry</w:t>
      </w:r>
      <w:r>
        <w:rPr>
          <w:spacing w:val="-7"/>
          <w:w w:val="90"/>
        </w:rPr>
        <w:t> </w:t>
      </w:r>
      <w:r>
        <w:rPr>
          <w:w w:val="90"/>
        </w:rPr>
        <w:t>needs and contribute to a safer work environment for all.</w:t>
      </w:r>
    </w:p>
    <w:p>
      <w:pPr>
        <w:pStyle w:val="BodyText"/>
        <w:ind w:left="0"/>
      </w:pPr>
    </w:p>
    <w:p>
      <w:pPr>
        <w:pStyle w:val="BodyText"/>
        <w:spacing w:before="44"/>
        <w:ind w:left="0"/>
      </w:pPr>
    </w:p>
    <w:p>
      <w:pPr>
        <w:spacing w:before="0"/>
        <w:ind w:left="302" w:right="0" w:firstLine="0"/>
        <w:jc w:val="left"/>
        <w:rPr>
          <w:rFonts w:ascii="Arial"/>
          <w:i/>
          <w:sz w:val="23"/>
        </w:rPr>
      </w:pPr>
      <w:r>
        <w:rPr>
          <w:rFonts w:ascii="Arial"/>
          <w:i/>
          <w:sz w:val="23"/>
        </w:rPr>
        <w:t>Direct</w:t>
      </w:r>
      <w:r>
        <w:rPr>
          <w:rFonts w:ascii="Arial"/>
          <w:i/>
          <w:spacing w:val="-16"/>
          <w:sz w:val="23"/>
        </w:rPr>
        <w:t> </w:t>
      </w:r>
      <w:r>
        <w:rPr>
          <w:rFonts w:ascii="Arial"/>
          <w:i/>
          <w:sz w:val="23"/>
        </w:rPr>
        <w:t>integration</w:t>
      </w:r>
      <w:r>
        <w:rPr>
          <w:rFonts w:ascii="Arial"/>
          <w:i/>
          <w:spacing w:val="-16"/>
          <w:sz w:val="23"/>
        </w:rPr>
        <w:t> </w:t>
      </w:r>
      <w:r>
        <w:rPr>
          <w:rFonts w:ascii="Arial"/>
          <w:i/>
          <w:sz w:val="23"/>
        </w:rPr>
        <w:t>with</w:t>
      </w:r>
      <w:r>
        <w:rPr>
          <w:rFonts w:ascii="Arial"/>
          <w:i/>
          <w:spacing w:val="-15"/>
          <w:sz w:val="23"/>
        </w:rPr>
        <w:t> </w:t>
      </w:r>
      <w:r>
        <w:rPr>
          <w:rFonts w:ascii="Arial"/>
          <w:i/>
          <w:sz w:val="23"/>
        </w:rPr>
        <w:t>emergency</w:t>
      </w:r>
      <w:r>
        <w:rPr>
          <w:rFonts w:ascii="Arial"/>
          <w:i/>
          <w:spacing w:val="-16"/>
          <w:sz w:val="23"/>
        </w:rPr>
        <w:t> </w:t>
      </w:r>
      <w:r>
        <w:rPr>
          <w:rFonts w:ascii="Arial"/>
          <w:i/>
          <w:sz w:val="23"/>
        </w:rPr>
        <w:t>services</w:t>
      </w:r>
      <w:r>
        <w:rPr>
          <w:rFonts w:ascii="Arial"/>
          <w:i/>
          <w:spacing w:val="-15"/>
          <w:sz w:val="23"/>
        </w:rPr>
        <w:t> </w:t>
      </w:r>
      <w:r>
        <w:rPr>
          <w:rFonts w:ascii="Arial"/>
          <w:i/>
          <w:sz w:val="23"/>
        </w:rPr>
        <w:t>is</w:t>
      </w:r>
      <w:r>
        <w:rPr>
          <w:rFonts w:ascii="Arial"/>
          <w:i/>
          <w:spacing w:val="-16"/>
          <w:sz w:val="23"/>
        </w:rPr>
        <w:t> </w:t>
      </w:r>
      <w:r>
        <w:rPr>
          <w:rFonts w:ascii="Arial"/>
          <w:i/>
          <w:sz w:val="23"/>
        </w:rPr>
        <w:t>available</w:t>
      </w:r>
      <w:r>
        <w:rPr>
          <w:rFonts w:ascii="Arial"/>
          <w:i/>
          <w:spacing w:val="-15"/>
          <w:sz w:val="23"/>
        </w:rPr>
        <w:t> </w:t>
      </w:r>
      <w:r>
        <w:rPr>
          <w:rFonts w:ascii="Arial"/>
          <w:i/>
          <w:sz w:val="23"/>
        </w:rPr>
        <w:t>in</w:t>
      </w:r>
      <w:r>
        <w:rPr>
          <w:rFonts w:ascii="Arial"/>
          <w:i/>
          <w:spacing w:val="-16"/>
          <w:sz w:val="23"/>
        </w:rPr>
        <w:t> </w:t>
      </w:r>
      <w:r>
        <w:rPr>
          <w:rFonts w:ascii="Arial"/>
          <w:i/>
          <w:sz w:val="23"/>
        </w:rPr>
        <w:t>USA</w:t>
      </w:r>
      <w:r>
        <w:rPr>
          <w:rFonts w:ascii="Arial"/>
          <w:i/>
          <w:spacing w:val="-15"/>
          <w:sz w:val="23"/>
        </w:rPr>
        <w:t> </w:t>
      </w:r>
      <w:r>
        <w:rPr>
          <w:rFonts w:ascii="Arial"/>
          <w:i/>
          <w:sz w:val="23"/>
        </w:rPr>
        <w:t>and</w:t>
      </w:r>
      <w:r>
        <w:rPr>
          <w:rFonts w:ascii="Arial"/>
          <w:i/>
          <w:spacing w:val="-16"/>
          <w:sz w:val="23"/>
        </w:rPr>
        <w:t> </w:t>
      </w:r>
      <w:r>
        <w:rPr>
          <w:rFonts w:ascii="Arial"/>
          <w:i/>
          <w:sz w:val="23"/>
        </w:rPr>
        <w:t>31</w:t>
      </w:r>
      <w:r>
        <w:rPr>
          <w:rFonts w:ascii="Arial"/>
          <w:i/>
          <w:spacing w:val="-16"/>
          <w:sz w:val="23"/>
        </w:rPr>
        <w:t> </w:t>
      </w:r>
      <w:r>
        <w:rPr>
          <w:rFonts w:ascii="Arial"/>
          <w:i/>
          <w:sz w:val="23"/>
        </w:rPr>
        <w:t>countries</w:t>
      </w:r>
      <w:r>
        <w:rPr>
          <w:rFonts w:ascii="Arial"/>
          <w:i/>
          <w:spacing w:val="-15"/>
          <w:sz w:val="23"/>
        </w:rPr>
        <w:t> </w:t>
      </w:r>
      <w:r>
        <w:rPr>
          <w:rFonts w:ascii="Arial"/>
          <w:i/>
          <w:sz w:val="23"/>
        </w:rPr>
        <w:t>in</w:t>
      </w:r>
      <w:r>
        <w:rPr>
          <w:rFonts w:ascii="Arial"/>
          <w:i/>
          <w:spacing w:val="-16"/>
          <w:sz w:val="23"/>
        </w:rPr>
        <w:t> </w:t>
      </w:r>
      <w:r>
        <w:rPr>
          <w:rFonts w:ascii="Arial"/>
          <w:i/>
          <w:spacing w:val="-2"/>
          <w:sz w:val="23"/>
        </w:rPr>
        <w:t>Europe.</w:t>
      </w:r>
    </w:p>
    <w:p>
      <w:pPr>
        <w:pStyle w:val="BodyText"/>
        <w:spacing w:before="208"/>
        <w:ind w:left="0"/>
        <w:rPr>
          <w:rFonts w:ascii="Arial"/>
          <w:i/>
        </w:rPr>
      </w:pPr>
    </w:p>
    <w:p>
      <w:pPr>
        <w:pStyle w:val="BodyText"/>
        <w:spacing w:line="235" w:lineRule="auto"/>
        <w:ind w:right="509"/>
      </w:pPr>
      <w:r>
        <w:rPr>
          <w:rFonts w:ascii="Arial" w:hAnsi="Arial"/>
          <w:b/>
          <w:w w:val="90"/>
        </w:rPr>
        <w:t>About Båstadgruppen: </w:t>
      </w:r>
      <w:r>
        <w:rPr>
          <w:w w:val="90"/>
        </w:rPr>
        <w:t>Båstadgruppen is one of the Nordic region’s leading suppliers of work clothes, safety and occupational footwear and gloves, with sales through retailers throughout Europe. We are dedicated to delivering high-quality products that meet the </w:t>
      </w:r>
      <w:r>
        <w:rPr>
          <w:spacing w:val="-6"/>
        </w:rPr>
        <w:t>needs</w:t>
      </w:r>
      <w:r>
        <w:rPr>
          <w:spacing w:val="-17"/>
        </w:rPr>
        <w:t> </w:t>
      </w:r>
      <w:r>
        <w:rPr>
          <w:spacing w:val="-6"/>
        </w:rPr>
        <w:t>of</w:t>
      </w:r>
      <w:r>
        <w:rPr>
          <w:spacing w:val="-17"/>
        </w:rPr>
        <w:t> </w:t>
      </w:r>
      <w:r>
        <w:rPr>
          <w:spacing w:val="-6"/>
        </w:rPr>
        <w:t>professionals</w:t>
      </w:r>
      <w:r>
        <w:rPr>
          <w:spacing w:val="-17"/>
        </w:rPr>
        <w:t> </w:t>
      </w:r>
      <w:r>
        <w:rPr>
          <w:spacing w:val="-6"/>
        </w:rPr>
        <w:t>in</w:t>
      </w:r>
      <w:r>
        <w:rPr>
          <w:spacing w:val="-17"/>
        </w:rPr>
        <w:t> </w:t>
      </w:r>
      <w:r>
        <w:rPr>
          <w:spacing w:val="-6"/>
        </w:rPr>
        <w:t>various</w:t>
      </w:r>
      <w:r>
        <w:rPr>
          <w:spacing w:val="-17"/>
        </w:rPr>
        <w:t> </w:t>
      </w:r>
      <w:r>
        <w:rPr>
          <w:spacing w:val="-6"/>
        </w:rPr>
        <w:t>industries.</w:t>
      </w:r>
    </w:p>
    <w:p>
      <w:pPr>
        <w:pStyle w:val="BodyText"/>
        <w:spacing w:line="235" w:lineRule="auto" w:before="165"/>
        <w:ind w:right="533"/>
      </w:pPr>
      <w:r>
        <w:rPr>
          <w:rFonts w:ascii="Arial" w:hAnsi="Arial"/>
          <w:b/>
          <w:w w:val="90"/>
        </w:rPr>
        <w:t>About Guardio: </w:t>
      </w:r>
      <w:r>
        <w:rPr>
          <w:w w:val="90"/>
        </w:rPr>
        <w:t>Guardio protective equipment puts users' needs ﬁrst, developed based on scientiﬁc</w:t>
      </w:r>
      <w:r>
        <w:rPr>
          <w:spacing w:val="-3"/>
          <w:w w:val="90"/>
        </w:rPr>
        <w:t> </w:t>
      </w:r>
      <w:r>
        <w:rPr>
          <w:w w:val="90"/>
        </w:rPr>
        <w:t>testing</w:t>
      </w:r>
      <w:r>
        <w:rPr>
          <w:spacing w:val="-3"/>
          <w:w w:val="90"/>
        </w:rPr>
        <w:t> </w:t>
      </w:r>
      <w:r>
        <w:rPr>
          <w:w w:val="90"/>
        </w:rPr>
        <w:t>and</w:t>
      </w:r>
      <w:r>
        <w:rPr>
          <w:spacing w:val="-3"/>
          <w:w w:val="90"/>
        </w:rPr>
        <w:t> </w:t>
      </w:r>
      <w:r>
        <w:rPr>
          <w:w w:val="90"/>
        </w:rPr>
        <w:t>the</w:t>
      </w:r>
      <w:r>
        <w:rPr>
          <w:spacing w:val="-3"/>
          <w:w w:val="90"/>
        </w:rPr>
        <w:t> </w:t>
      </w:r>
      <w:r>
        <w:rPr>
          <w:w w:val="90"/>
        </w:rPr>
        <w:t>latest</w:t>
      </w:r>
      <w:r>
        <w:rPr>
          <w:spacing w:val="-3"/>
          <w:w w:val="90"/>
        </w:rPr>
        <w:t> </w:t>
      </w:r>
      <w:r>
        <w:rPr>
          <w:w w:val="90"/>
        </w:rPr>
        <w:t>research.</w:t>
      </w:r>
      <w:r>
        <w:rPr>
          <w:spacing w:val="-3"/>
          <w:w w:val="90"/>
        </w:rPr>
        <w:t> </w:t>
      </w:r>
      <w:r>
        <w:rPr>
          <w:w w:val="90"/>
        </w:rPr>
        <w:t>Our</w:t>
      </w:r>
      <w:r>
        <w:rPr>
          <w:spacing w:val="-3"/>
          <w:w w:val="90"/>
        </w:rPr>
        <w:t> </w:t>
      </w:r>
      <w:r>
        <w:rPr>
          <w:w w:val="90"/>
        </w:rPr>
        <w:t>goal</w:t>
      </w:r>
      <w:r>
        <w:rPr>
          <w:spacing w:val="-3"/>
          <w:w w:val="90"/>
        </w:rPr>
        <w:t> </w:t>
      </w:r>
      <w:r>
        <w:rPr>
          <w:w w:val="90"/>
        </w:rPr>
        <w:t>is</w:t>
      </w:r>
      <w:r>
        <w:rPr>
          <w:spacing w:val="-3"/>
          <w:w w:val="90"/>
        </w:rPr>
        <w:t> </w:t>
      </w:r>
      <w:r>
        <w:rPr>
          <w:w w:val="90"/>
        </w:rPr>
        <w:t>to</w:t>
      </w:r>
      <w:r>
        <w:rPr>
          <w:spacing w:val="-3"/>
          <w:w w:val="90"/>
        </w:rPr>
        <w:t> </w:t>
      </w:r>
      <w:r>
        <w:rPr>
          <w:w w:val="90"/>
        </w:rPr>
        <w:t>always</w:t>
      </w:r>
      <w:r>
        <w:rPr>
          <w:spacing w:val="-3"/>
          <w:w w:val="90"/>
        </w:rPr>
        <w:t> </w:t>
      </w:r>
      <w:r>
        <w:rPr>
          <w:w w:val="90"/>
        </w:rPr>
        <w:t>take</w:t>
      </w:r>
      <w:r>
        <w:rPr>
          <w:spacing w:val="-3"/>
          <w:w w:val="90"/>
        </w:rPr>
        <w:t> </w:t>
      </w:r>
      <w:r>
        <w:rPr>
          <w:w w:val="90"/>
        </w:rPr>
        <w:t>safety</w:t>
      </w:r>
      <w:r>
        <w:rPr>
          <w:spacing w:val="-3"/>
          <w:w w:val="90"/>
        </w:rPr>
        <w:t> </w:t>
      </w:r>
      <w:r>
        <w:rPr>
          <w:w w:val="90"/>
        </w:rPr>
        <w:t>to</w:t>
      </w:r>
      <w:r>
        <w:rPr>
          <w:spacing w:val="-3"/>
          <w:w w:val="90"/>
        </w:rPr>
        <w:t> </w:t>
      </w:r>
      <w:r>
        <w:rPr>
          <w:w w:val="90"/>
        </w:rPr>
        <w:t>new</w:t>
      </w:r>
      <w:r>
        <w:rPr>
          <w:spacing w:val="-3"/>
          <w:w w:val="90"/>
        </w:rPr>
        <w:t> </w:t>
      </w:r>
      <w:r>
        <w:rPr>
          <w:w w:val="90"/>
        </w:rPr>
        <w:t>heights with our range of innovative helmets, hearing protection, headlamps and safety glasses - </w:t>
      </w:r>
      <w:r>
        <w:rPr>
          <w:spacing w:val="-8"/>
        </w:rPr>
        <w:t>so</w:t>
      </w:r>
      <w:r>
        <w:rPr>
          <w:spacing w:val="-16"/>
        </w:rPr>
        <w:t> </w:t>
      </w:r>
      <w:r>
        <w:rPr>
          <w:spacing w:val="-8"/>
        </w:rPr>
        <w:t>our</w:t>
      </w:r>
      <w:r>
        <w:rPr>
          <w:spacing w:val="-16"/>
        </w:rPr>
        <w:t> </w:t>
      </w:r>
      <w:r>
        <w:rPr>
          <w:spacing w:val="-8"/>
        </w:rPr>
        <w:t>users</w:t>
      </w:r>
      <w:r>
        <w:rPr>
          <w:spacing w:val="-16"/>
        </w:rPr>
        <w:t> </w:t>
      </w:r>
      <w:r>
        <w:rPr>
          <w:spacing w:val="-8"/>
        </w:rPr>
        <w:t>can</w:t>
      </w:r>
      <w:r>
        <w:rPr>
          <w:spacing w:val="-16"/>
        </w:rPr>
        <w:t> </w:t>
      </w:r>
      <w:r>
        <w:rPr>
          <w:spacing w:val="-8"/>
        </w:rPr>
        <w:t>feel</w:t>
      </w:r>
      <w:r>
        <w:rPr>
          <w:spacing w:val="-16"/>
        </w:rPr>
        <w:t> </w:t>
      </w:r>
      <w:r>
        <w:rPr>
          <w:spacing w:val="-8"/>
        </w:rPr>
        <w:t>conﬁdent</w:t>
      </w:r>
      <w:r>
        <w:rPr>
          <w:spacing w:val="-16"/>
        </w:rPr>
        <w:t> </w:t>
      </w:r>
      <w:r>
        <w:rPr>
          <w:spacing w:val="-8"/>
        </w:rPr>
        <w:t>to</w:t>
      </w:r>
      <w:r>
        <w:rPr>
          <w:spacing w:val="-16"/>
        </w:rPr>
        <w:t> </w:t>
      </w:r>
      <w:r>
        <w:rPr>
          <w:spacing w:val="-8"/>
        </w:rPr>
        <w:t>do</w:t>
      </w:r>
      <w:r>
        <w:rPr>
          <w:spacing w:val="-16"/>
        </w:rPr>
        <w:t> </w:t>
      </w:r>
      <w:r>
        <w:rPr>
          <w:spacing w:val="-8"/>
        </w:rPr>
        <w:t>a</w:t>
      </w:r>
      <w:r>
        <w:rPr>
          <w:spacing w:val="-16"/>
        </w:rPr>
        <w:t> </w:t>
      </w:r>
      <w:r>
        <w:rPr>
          <w:spacing w:val="-8"/>
        </w:rPr>
        <w:t>good</w:t>
      </w:r>
      <w:r>
        <w:rPr>
          <w:spacing w:val="-16"/>
        </w:rPr>
        <w:t> </w:t>
      </w:r>
      <w:r>
        <w:rPr>
          <w:spacing w:val="-8"/>
        </w:rPr>
        <w:t>job,</w:t>
      </w:r>
      <w:r>
        <w:rPr>
          <w:spacing w:val="-16"/>
        </w:rPr>
        <w:t> </w:t>
      </w:r>
      <w:r>
        <w:rPr>
          <w:spacing w:val="-8"/>
        </w:rPr>
        <w:t>backed</w:t>
      </w:r>
      <w:r>
        <w:rPr>
          <w:spacing w:val="-16"/>
        </w:rPr>
        <w:t> </w:t>
      </w:r>
      <w:r>
        <w:rPr>
          <w:spacing w:val="-8"/>
        </w:rPr>
        <w:t>by</w:t>
      </w:r>
      <w:r>
        <w:rPr>
          <w:spacing w:val="-16"/>
        </w:rPr>
        <w:t> </w:t>
      </w:r>
      <w:r>
        <w:rPr>
          <w:spacing w:val="-8"/>
        </w:rPr>
        <w:t>science.</w:t>
      </w:r>
    </w:p>
    <w:p>
      <w:pPr>
        <w:pStyle w:val="BodyText"/>
        <w:spacing w:line="232" w:lineRule="auto" w:before="166"/>
        <w:ind w:right="533"/>
      </w:pPr>
      <w:r>
        <w:rPr>
          <w:rFonts w:ascii="Arial"/>
          <w:b/>
          <w:w w:val="90"/>
        </w:rPr>
        <w:t>About Quin: </w:t>
      </w:r>
      <w:r>
        <w:rPr>
          <w:w w:val="90"/>
        </w:rPr>
        <w:t>Quin is at the forefront of connected safety,</w:t>
      </w:r>
      <w:r>
        <w:rPr>
          <w:spacing w:val="40"/>
        </w:rPr>
        <w:t> </w:t>
      </w:r>
      <w:r>
        <w:rPr>
          <w:w w:val="90"/>
        </w:rPr>
        <w:t>specializing in</w:t>
      </w:r>
      <w:r>
        <w:rPr>
          <w:spacing w:val="-7"/>
          <w:w w:val="90"/>
        </w:rPr>
        <w:t> </w:t>
      </w:r>
      <w:r>
        <w:rPr>
          <w:w w:val="90"/>
        </w:rPr>
        <w:t>advanced</w:t>
      </w:r>
      <w:r>
        <w:rPr>
          <w:spacing w:val="-7"/>
          <w:w w:val="90"/>
        </w:rPr>
        <w:t> </w:t>
      </w:r>
      <w:r>
        <w:rPr>
          <w:w w:val="90"/>
        </w:rPr>
        <w:t>motion </w:t>
      </w:r>
      <w:r>
        <w:rPr>
          <w:spacing w:val="-8"/>
        </w:rPr>
        <w:t>sensor</w:t>
      </w:r>
      <w:r>
        <w:rPr>
          <w:spacing w:val="-18"/>
        </w:rPr>
        <w:t> </w:t>
      </w:r>
      <w:r>
        <w:rPr>
          <w:spacing w:val="-8"/>
        </w:rPr>
        <w:t>technology</w:t>
      </w:r>
      <w:r>
        <w:rPr>
          <w:spacing w:val="-18"/>
        </w:rPr>
        <w:t> </w:t>
      </w:r>
      <w:r>
        <w:rPr>
          <w:spacing w:val="-8"/>
        </w:rPr>
        <w:t>and</w:t>
      </w:r>
      <w:r>
        <w:rPr>
          <w:spacing w:val="-18"/>
        </w:rPr>
        <w:t> </w:t>
      </w:r>
      <w:r>
        <w:rPr>
          <w:spacing w:val="-8"/>
        </w:rPr>
        <w:t>intelligent</w:t>
      </w:r>
      <w:r>
        <w:rPr>
          <w:spacing w:val="-18"/>
        </w:rPr>
        <w:t> </w:t>
      </w:r>
      <w:r>
        <w:rPr>
          <w:spacing w:val="-8"/>
        </w:rPr>
        <w:t>emergency</w:t>
      </w:r>
      <w:r>
        <w:rPr>
          <w:spacing w:val="-18"/>
        </w:rPr>
        <w:t> </w:t>
      </w:r>
      <w:r>
        <w:rPr>
          <w:spacing w:val="-8"/>
        </w:rPr>
        <w:t>response</w:t>
      </w:r>
      <w:r>
        <w:rPr>
          <w:spacing w:val="34"/>
        </w:rPr>
        <w:t> </w:t>
      </w:r>
      <w:r>
        <w:rPr>
          <w:spacing w:val="-8"/>
        </w:rPr>
        <w:t>systems.</w:t>
      </w:r>
    </w:p>
    <w:p>
      <w:pPr>
        <w:pStyle w:val="BodyText"/>
        <w:spacing w:before="50"/>
        <w:ind w:left="0"/>
      </w:pPr>
    </w:p>
    <w:p>
      <w:pPr>
        <w:pStyle w:val="BodyText"/>
        <w:spacing w:line="254" w:lineRule="auto"/>
        <w:ind w:right="5468"/>
      </w:pPr>
      <w:r>
        <w:rPr>
          <w:w w:val="90"/>
        </w:rPr>
        <w:t>For</w:t>
      </w:r>
      <w:r>
        <w:rPr>
          <w:spacing w:val="-2"/>
          <w:w w:val="90"/>
        </w:rPr>
        <w:t> </w:t>
      </w:r>
      <w:r>
        <w:rPr>
          <w:w w:val="90"/>
        </w:rPr>
        <w:t>media</w:t>
      </w:r>
      <w:r>
        <w:rPr>
          <w:spacing w:val="-2"/>
          <w:w w:val="90"/>
        </w:rPr>
        <w:t> </w:t>
      </w:r>
      <w:r>
        <w:rPr>
          <w:w w:val="90"/>
        </w:rPr>
        <w:t>inquiries,</w:t>
      </w:r>
      <w:r>
        <w:rPr>
          <w:spacing w:val="-2"/>
          <w:w w:val="90"/>
        </w:rPr>
        <w:t> </w:t>
      </w:r>
      <w:r>
        <w:rPr>
          <w:w w:val="90"/>
        </w:rPr>
        <w:t>please</w:t>
      </w:r>
      <w:r>
        <w:rPr>
          <w:spacing w:val="-2"/>
          <w:w w:val="90"/>
        </w:rPr>
        <w:t> </w:t>
      </w:r>
      <w:r>
        <w:rPr>
          <w:w w:val="90"/>
        </w:rPr>
        <w:t>contact: </w:t>
      </w:r>
      <w:r>
        <w:rPr/>
        <w:t>Nawar Toma</w:t>
      </w:r>
    </w:p>
    <w:p>
      <w:pPr>
        <w:pStyle w:val="BodyText"/>
        <w:spacing w:line="295" w:lineRule="exact"/>
      </w:pPr>
      <w:r>
        <w:rPr>
          <w:w w:val="90"/>
        </w:rPr>
        <w:t>Category</w:t>
      </w:r>
      <w:r>
        <w:rPr>
          <w:spacing w:val="-2"/>
          <w:w w:val="90"/>
        </w:rPr>
        <w:t> </w:t>
      </w:r>
      <w:r>
        <w:rPr>
          <w:w w:val="90"/>
        </w:rPr>
        <w:t>Manager,</w:t>
      </w:r>
      <w:r>
        <w:rPr>
          <w:spacing w:val="-2"/>
          <w:w w:val="90"/>
        </w:rPr>
        <w:t> Båstadgruppen</w:t>
      </w:r>
    </w:p>
    <w:p>
      <w:pPr>
        <w:pStyle w:val="BodyText"/>
        <w:spacing w:before="6"/>
      </w:pPr>
      <w:r>
        <w:rPr>
          <w:spacing w:val="-2"/>
          <w:w w:val="95"/>
        </w:rPr>
        <w:t>+46737456023</w:t>
      </w:r>
    </w:p>
    <w:p>
      <w:pPr>
        <w:pStyle w:val="BodyText"/>
        <w:spacing w:before="9"/>
      </w:pPr>
      <w:hyperlink r:id="rId7">
        <w:r>
          <w:rPr>
            <w:spacing w:val="-8"/>
          </w:rPr>
          <w:t>Nawar.toma@bastadgruppen.com</w:t>
        </w:r>
      </w:hyperlink>
    </w:p>
    <w:p>
      <w:pPr>
        <w:pStyle w:val="BodyText"/>
        <w:spacing w:before="161"/>
      </w:pPr>
      <w:r>
        <w:rPr>
          <w:spacing w:val="-6"/>
        </w:rPr>
        <w:t>Danielle</w:t>
      </w:r>
      <w:r>
        <w:rPr>
          <w:spacing w:val="-10"/>
        </w:rPr>
        <w:t> </w:t>
      </w:r>
      <w:r>
        <w:rPr>
          <w:spacing w:val="-2"/>
        </w:rPr>
        <w:t>Brazier</w:t>
      </w:r>
    </w:p>
    <w:p>
      <w:pPr>
        <w:pStyle w:val="BodyText"/>
        <w:spacing w:before="5"/>
      </w:pPr>
      <w:r>
        <w:rPr>
          <w:w w:val="90"/>
        </w:rPr>
        <w:t>Head</w:t>
      </w:r>
      <w:r>
        <w:rPr>
          <w:spacing w:val="-6"/>
        </w:rPr>
        <w:t> </w:t>
      </w:r>
      <w:r>
        <w:rPr>
          <w:w w:val="90"/>
        </w:rPr>
        <w:t>of</w:t>
      </w:r>
      <w:r>
        <w:rPr>
          <w:spacing w:val="-6"/>
        </w:rPr>
        <w:t> </w:t>
      </w:r>
      <w:r>
        <w:rPr>
          <w:w w:val="90"/>
        </w:rPr>
        <w:t>Marketing,</w:t>
      </w:r>
      <w:r>
        <w:rPr>
          <w:spacing w:val="-5"/>
        </w:rPr>
        <w:t> </w:t>
      </w:r>
      <w:r>
        <w:rPr>
          <w:spacing w:val="-4"/>
          <w:w w:val="90"/>
        </w:rPr>
        <w:t>Quin</w:t>
      </w:r>
    </w:p>
    <w:p>
      <w:pPr>
        <w:pStyle w:val="BodyText"/>
        <w:spacing w:before="8"/>
      </w:pPr>
      <w:r>
        <w:rPr>
          <w:spacing w:val="-2"/>
          <w:w w:val="90"/>
        </w:rPr>
        <w:t>+447966667448</w:t>
      </w:r>
    </w:p>
    <w:p>
      <w:pPr>
        <w:pStyle w:val="BodyText"/>
        <w:spacing w:before="11"/>
      </w:pPr>
      <w:hyperlink r:id="rId8">
        <w:r>
          <w:rPr>
            <w:spacing w:val="-4"/>
          </w:rPr>
          <w:t>danielle@quintessential.design</w:t>
        </w:r>
      </w:hyperlink>
    </w:p>
    <w:sectPr>
      <w:pgSz w:w="12240" w:h="15840"/>
      <w:pgMar w:top="1000" w:bottom="280" w:left="1120" w:right="11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Geneva">
    <w:altName w:val="Geneva"/>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Geneva" w:hAnsi="Geneva" w:eastAsia="Geneva" w:cs="Geneva"/>
      <w:lang w:val="en-US" w:eastAsia="en-US" w:bidi="ar-SA"/>
    </w:rPr>
  </w:style>
  <w:style w:styleId="BodyText" w:type="paragraph">
    <w:name w:val="Body Text"/>
    <w:basedOn w:val="Normal"/>
    <w:uiPriority w:val="1"/>
    <w:qFormat/>
    <w:pPr>
      <w:ind w:left="302"/>
    </w:pPr>
    <w:rPr>
      <w:rFonts w:ascii="Geneva" w:hAnsi="Geneva" w:eastAsia="Geneva" w:cs="Geneva"/>
      <w:sz w:val="23"/>
      <w:szCs w:val="23"/>
      <w:lang w:val="en-US" w:eastAsia="en-US" w:bidi="ar-SA"/>
    </w:rPr>
  </w:style>
  <w:style w:styleId="Heading1" w:type="paragraph">
    <w:name w:val="Heading 1"/>
    <w:basedOn w:val="Normal"/>
    <w:uiPriority w:val="1"/>
    <w:qFormat/>
    <w:pPr>
      <w:ind w:left="302"/>
      <w:outlineLvl w:val="1"/>
    </w:pPr>
    <w:rPr>
      <w:rFonts w:ascii="Arial" w:hAnsi="Arial" w:eastAsia="Arial" w:cs="Arial"/>
      <w:b/>
      <w:bCs/>
      <w:sz w:val="23"/>
      <w:szCs w:val="23"/>
      <w:lang w:val="en-US" w:eastAsia="en-US" w:bidi="ar-SA"/>
    </w:rPr>
  </w:style>
  <w:style w:styleId="Title" w:type="paragraph">
    <w:name w:val="Title"/>
    <w:basedOn w:val="Normal"/>
    <w:uiPriority w:val="1"/>
    <w:qFormat/>
    <w:pPr>
      <w:spacing w:before="210"/>
      <w:ind w:left="1245" w:right="1998" w:hanging="1123"/>
    </w:pPr>
    <w:rPr>
      <w:rFonts w:ascii="Arial" w:hAnsi="Arial" w:eastAsia="Arial" w:cs="Arial"/>
      <w:b/>
      <w:bCs/>
      <w:sz w:val="29"/>
      <w:szCs w:val="29"/>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hyperlink" Target="mailto:Nawar.toma@bastadgruppen.com" TargetMode="External"/><Relationship Id="rId8" Type="http://schemas.openxmlformats.org/officeDocument/2006/relationships/hyperlink" Target="mailto:danielle@quintessential.desig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 Guardio Aither - Press Release </dc:title>
  <dcterms:created xsi:type="dcterms:W3CDTF">2025-01-29T08:27:43Z</dcterms:created>
  <dcterms:modified xsi:type="dcterms:W3CDTF">2025-01-29T08:27:43Z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2025-01-29T00:00:00Z</vt:filetime>
  </property>
  <property fmtid="{D5CDD505-2E9C-101B-9397-08002B2CF9AE}" pid="3" name="Producer">
    <vt:lpwstr>Skia/PDF m134 Google Docs Renderer</vt:lpwstr>
  </property>
  <property fmtid="{D5CDD505-2E9C-101B-9397-08002B2CF9AE}" pid="4" name="LastSaved">
    <vt:filetime>2025-01-29T00:00:00Z</vt:filetime>
  </property>
</Properties>
</file>